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889" w:type="dxa"/>
        <w:tblLook w:val="04A0" w:firstRow="1" w:lastRow="0" w:firstColumn="1" w:lastColumn="0" w:noHBand="0" w:noVBand="1"/>
      </w:tblPr>
      <w:tblGrid>
        <w:gridCol w:w="4788"/>
        <w:gridCol w:w="5101"/>
      </w:tblGrid>
      <w:tr w:rsidR="00622D1A" w:rsidRPr="00BD149F" w:rsidTr="00785D67">
        <w:trPr>
          <w:trHeight w:val="1041"/>
        </w:trPr>
        <w:tc>
          <w:tcPr>
            <w:tcW w:w="4788" w:type="dxa"/>
            <w:shd w:val="clear" w:color="auto" w:fill="auto"/>
          </w:tcPr>
          <w:p w:rsidR="00622D1A" w:rsidRPr="00FA322D" w:rsidRDefault="00622D1A" w:rsidP="0022194A">
            <w:r w:rsidRPr="00FA322D">
              <w:t>PRITARTA</w:t>
            </w:r>
          </w:p>
          <w:p w:rsidR="00622D1A" w:rsidRPr="00FA322D" w:rsidRDefault="00622D1A" w:rsidP="0022194A">
            <w:r w:rsidRPr="00FA322D">
              <w:t>EHU Senato nutarimu</w:t>
            </w:r>
          </w:p>
          <w:p w:rsidR="00622D1A" w:rsidRPr="00FA322D" w:rsidRDefault="00622D1A" w:rsidP="0022194A">
            <w:r w:rsidRPr="00FA322D">
              <w:t>(</w:t>
            </w:r>
            <w:r>
              <w:t xml:space="preserve">2017-04-26 posėdžio protokolas </w:t>
            </w:r>
          </w:p>
          <w:p w:rsidR="00622D1A" w:rsidRPr="00FA322D" w:rsidRDefault="00622D1A" w:rsidP="0022194A">
            <w:r>
              <w:t>Nr.</w:t>
            </w:r>
            <w:r w:rsidRPr="00FA322D">
              <w:t xml:space="preserve"> 30-03)</w:t>
            </w:r>
          </w:p>
          <w:p w:rsidR="00622D1A" w:rsidRPr="00FA322D" w:rsidRDefault="00622D1A" w:rsidP="0022194A"/>
          <w:p w:rsidR="00622D1A" w:rsidRPr="00FA322D" w:rsidRDefault="00622D1A" w:rsidP="0022194A"/>
        </w:tc>
        <w:tc>
          <w:tcPr>
            <w:tcW w:w="5101" w:type="dxa"/>
            <w:shd w:val="clear" w:color="auto" w:fill="auto"/>
          </w:tcPr>
          <w:p w:rsidR="00622D1A" w:rsidRPr="00FA322D" w:rsidRDefault="00622D1A" w:rsidP="0022194A">
            <w:r w:rsidRPr="00FA322D">
              <w:t xml:space="preserve">                          PATVIRTINTA </w:t>
            </w:r>
          </w:p>
          <w:p w:rsidR="00622D1A" w:rsidRPr="00FA322D" w:rsidRDefault="00622D1A" w:rsidP="0022194A">
            <w:r w:rsidRPr="00FA322D">
              <w:t xml:space="preserve">                          EHU Universiteto tarybos </w:t>
            </w:r>
          </w:p>
          <w:p w:rsidR="00622D1A" w:rsidRPr="00FA322D" w:rsidRDefault="00622D1A" w:rsidP="0022194A">
            <w:pPr>
              <w:ind w:left="1591"/>
            </w:pPr>
            <w:r w:rsidRPr="00FA322D">
              <w:t>(</w:t>
            </w:r>
            <w:r>
              <w:t xml:space="preserve">2017-05-16 posėdžio protokolas </w:t>
            </w:r>
            <w:r w:rsidRPr="00FA322D">
              <w:t xml:space="preserve">                             </w:t>
            </w:r>
            <w:r>
              <w:t xml:space="preserve">       Nr.</w:t>
            </w:r>
            <w:r w:rsidRPr="00FA322D">
              <w:t xml:space="preserve"> 123-20)</w:t>
            </w:r>
          </w:p>
        </w:tc>
      </w:tr>
    </w:tbl>
    <w:p w:rsidR="003760B1" w:rsidRPr="00E52D81" w:rsidRDefault="00073BA5" w:rsidP="00E96898">
      <w:pPr>
        <w:rPr>
          <w:rFonts w:ascii="Times New Roman" w:eastAsia="Times New Roman" w:hAnsi="Times New Roman" w:cs="Times New Roman"/>
          <w:lang w:val="en-US"/>
        </w:rPr>
      </w:pPr>
      <w:r>
        <w:rPr>
          <w:rFonts w:ascii="Times New Roman" w:eastAsia="Times New Roman" w:hAnsi="Times New Roman" w:cs="Times New Roman"/>
        </w:rPr>
        <w:t> </w:t>
      </w:r>
    </w:p>
    <w:p w:rsidR="003760B1" w:rsidRDefault="00622D1A">
      <w:pPr>
        <w:jc w:val="center"/>
        <w:rPr>
          <w:rFonts w:ascii="Times New Roman" w:eastAsia="Times New Roman" w:hAnsi="Times New Roman" w:cs="Times New Roman"/>
          <w:b/>
        </w:rPr>
      </w:pPr>
      <w:r>
        <w:rPr>
          <w:rFonts w:ascii="Times New Roman" w:eastAsia="Times New Roman" w:hAnsi="Times New Roman" w:cs="Times New Roman"/>
          <w:b/>
        </w:rPr>
        <w:t>EUROPOS HUMANITARINIO</w:t>
      </w:r>
      <w:r w:rsidRPr="00622D1A">
        <w:rPr>
          <w:rFonts w:ascii="Times New Roman" w:eastAsia="Times New Roman" w:hAnsi="Times New Roman" w:cs="Times New Roman"/>
          <w:b/>
        </w:rPr>
        <w:t xml:space="preserve"> UNIVERSITETO STUDIJŲ GRĮŽTAMOJO RYŠIO ORGANIZAVIMO TVARKA</w:t>
      </w:r>
      <w:r w:rsidR="00073BA5">
        <w:rPr>
          <w:rFonts w:ascii="Times New Roman" w:eastAsia="Times New Roman" w:hAnsi="Times New Roman" w:cs="Times New Roman"/>
          <w:b/>
        </w:rPr>
        <w:t xml:space="preserve"> </w:t>
      </w:r>
    </w:p>
    <w:p w:rsidR="003760B1" w:rsidRDefault="003760B1">
      <w:pPr>
        <w:jc w:val="center"/>
        <w:rPr>
          <w:rFonts w:ascii="Times New Roman" w:eastAsia="Times New Roman" w:hAnsi="Times New Roman" w:cs="Times New Roman"/>
        </w:rPr>
      </w:pPr>
    </w:p>
    <w:p w:rsidR="003760B1" w:rsidRDefault="00073BA5">
      <w:pPr>
        <w:jc w:val="center"/>
        <w:rPr>
          <w:rFonts w:ascii="Times New Roman" w:eastAsia="Times New Roman" w:hAnsi="Times New Roman" w:cs="Times New Roman"/>
          <w:b/>
        </w:rPr>
      </w:pPr>
      <w:r>
        <w:rPr>
          <w:rFonts w:ascii="Times New Roman" w:eastAsia="Times New Roman" w:hAnsi="Times New Roman" w:cs="Times New Roman"/>
          <w:b/>
        </w:rPr>
        <w:t xml:space="preserve">I. </w:t>
      </w:r>
      <w:r w:rsidR="00622D1A">
        <w:rPr>
          <w:rFonts w:ascii="Times New Roman" w:eastAsia="Times New Roman" w:hAnsi="Times New Roman" w:cs="Times New Roman"/>
          <w:b/>
          <w:smallCaps/>
        </w:rPr>
        <w:t>BENDROSIOS NUOSTATOS</w:t>
      </w:r>
    </w:p>
    <w:p w:rsidR="003760B1" w:rsidRDefault="003760B1">
      <w:pPr>
        <w:ind w:firstLine="1296"/>
        <w:jc w:val="both"/>
        <w:rPr>
          <w:rFonts w:ascii="Times New Roman" w:eastAsia="Times New Roman" w:hAnsi="Times New Roman" w:cs="Times New Roman"/>
        </w:rPr>
      </w:pPr>
    </w:p>
    <w:p w:rsidR="003760B1" w:rsidRDefault="00073BA5">
      <w:pPr>
        <w:ind w:firstLine="720"/>
        <w:jc w:val="both"/>
        <w:rPr>
          <w:rFonts w:ascii="Times New Roman" w:eastAsia="Times New Roman" w:hAnsi="Times New Roman" w:cs="Times New Roman"/>
        </w:rPr>
      </w:pPr>
      <w:r>
        <w:rPr>
          <w:rFonts w:ascii="Times New Roman" w:eastAsia="Times New Roman" w:hAnsi="Times New Roman" w:cs="Times New Roman"/>
        </w:rPr>
        <w:t xml:space="preserve">1. </w:t>
      </w:r>
      <w:r w:rsidR="00F029C4">
        <w:rPr>
          <w:rFonts w:ascii="Times New Roman" w:eastAsia="Times New Roman" w:hAnsi="Times New Roman" w:cs="Times New Roman"/>
        </w:rPr>
        <w:t>Europos humanitarinio</w:t>
      </w:r>
      <w:r w:rsidR="00F029C4" w:rsidRPr="00F029C4">
        <w:rPr>
          <w:rFonts w:ascii="Times New Roman" w:eastAsia="Times New Roman" w:hAnsi="Times New Roman" w:cs="Times New Roman"/>
        </w:rPr>
        <w:t xml:space="preserve"> universiteto (toliau – Universi</w:t>
      </w:r>
      <w:bookmarkStart w:id="0" w:name="_GoBack"/>
      <w:bookmarkEnd w:id="0"/>
      <w:r w:rsidR="00F029C4" w:rsidRPr="00F029C4">
        <w:rPr>
          <w:rFonts w:ascii="Times New Roman" w:eastAsia="Times New Roman" w:hAnsi="Times New Roman" w:cs="Times New Roman"/>
        </w:rPr>
        <w:t>tetas) studijų grįžtamojo ryšio organizavimo tvarka (toliau – Tvarka) nustato Universiteto studentų, klausytojų, absolventų, socialinių partnerių apklausų (toliau – Apklausos) apie studijų programas, studijų dalykų dėstymo, studijų proceso organizavimo, studentų kompetencijų vertinimo kokybę, šių apklausų organizavimo, duomenų analizės, prieinamumo ir panaudojimo bei viešinimo tvarką Universitete</w:t>
      </w:r>
      <w:r w:rsidR="00F029C4">
        <w:rPr>
          <w:rFonts w:ascii="Times New Roman" w:eastAsia="Times New Roman" w:hAnsi="Times New Roman" w:cs="Times New Roman"/>
        </w:rPr>
        <w:t xml:space="preserve">. Apklausos gali būti skirtos atskirų studijų dalykų kokybei, studijų programų kokybei, dėstymo kokybei, studijų proceso organizavimo kokybei, studentų kompetencijų vertinimui ir kitiems tikslams, atsižvelgiant į Universiteto poreikius. </w:t>
      </w:r>
    </w:p>
    <w:p w:rsidR="003760B1" w:rsidRDefault="00073BA5">
      <w:pPr>
        <w:ind w:firstLine="720"/>
        <w:jc w:val="both"/>
        <w:rPr>
          <w:rFonts w:ascii="Times New Roman" w:eastAsia="Times New Roman" w:hAnsi="Times New Roman" w:cs="Times New Roman"/>
        </w:rPr>
      </w:pPr>
      <w:r>
        <w:rPr>
          <w:rFonts w:ascii="Times New Roman" w:eastAsia="Times New Roman" w:hAnsi="Times New Roman" w:cs="Times New Roman"/>
        </w:rPr>
        <w:t xml:space="preserve">2. </w:t>
      </w:r>
      <w:r w:rsidR="00F029C4" w:rsidRPr="00F029C4">
        <w:rPr>
          <w:rFonts w:ascii="Times New Roman" w:eastAsia="Times New Roman" w:hAnsi="Times New Roman" w:cs="Times New Roman"/>
        </w:rPr>
        <w:t>Socialiniai dalininkai yra fiziniai ir juridiniai asmenys ar asmenų grupės, suinteresuotos Universiteto studijų ir mokslo kokybe ir prisiimančios už ją dalį atsakomybės pagal jų atstovaujamas sritis ar suteiktus įgaliojimus. Vidiniai socialiniai dalininkai – tai Universiteto studentai, klausytojai, dėstytojai, administracijos personalas. Išoriniai socialiniai dalininkai – Universiteto studentų (klausytojų) tėvai ir globėjai, absolventai, darbdaviai, valdžios institucijos, nevyriausybinės organizacijos</w:t>
      </w:r>
      <w:r>
        <w:rPr>
          <w:rFonts w:ascii="Times New Roman" w:eastAsia="Times New Roman" w:hAnsi="Times New Roman" w:cs="Times New Roman"/>
        </w:rPr>
        <w:t xml:space="preserve">. </w:t>
      </w:r>
    </w:p>
    <w:p w:rsidR="003760B1" w:rsidRDefault="003760B1">
      <w:pPr>
        <w:jc w:val="center"/>
        <w:rPr>
          <w:rFonts w:ascii="Times New Roman" w:eastAsia="Times New Roman" w:hAnsi="Times New Roman" w:cs="Times New Roman"/>
        </w:rPr>
      </w:pPr>
    </w:p>
    <w:p w:rsidR="003760B1" w:rsidRDefault="00073BA5">
      <w:pPr>
        <w:jc w:val="center"/>
        <w:rPr>
          <w:rFonts w:ascii="Times New Roman" w:eastAsia="Times New Roman" w:hAnsi="Times New Roman" w:cs="Times New Roman"/>
          <w:b/>
        </w:rPr>
      </w:pPr>
      <w:r>
        <w:rPr>
          <w:rFonts w:ascii="Times New Roman" w:eastAsia="Times New Roman" w:hAnsi="Times New Roman" w:cs="Times New Roman"/>
          <w:b/>
        </w:rPr>
        <w:t xml:space="preserve">II. </w:t>
      </w:r>
      <w:r w:rsidR="00622D1A" w:rsidRPr="00622D1A">
        <w:rPr>
          <w:rFonts w:ascii="Times New Roman" w:eastAsia="Times New Roman" w:hAnsi="Times New Roman" w:cs="Times New Roman"/>
          <w:b/>
        </w:rPr>
        <w:t xml:space="preserve">STUDENTŲ, KLAUSYTOJŲ, ABSOLVENTŲ </w:t>
      </w:r>
      <w:r w:rsidR="00622D1A">
        <w:rPr>
          <w:rFonts w:ascii="Times New Roman" w:eastAsia="Times New Roman" w:hAnsi="Times New Roman" w:cs="Times New Roman"/>
          <w:b/>
        </w:rPr>
        <w:t xml:space="preserve">IR SOCIALINIŲ PARTNERIŲ </w:t>
      </w:r>
      <w:r w:rsidR="00622D1A" w:rsidRPr="00622D1A">
        <w:rPr>
          <w:rFonts w:ascii="Times New Roman" w:eastAsia="Times New Roman" w:hAnsi="Times New Roman" w:cs="Times New Roman"/>
          <w:b/>
        </w:rPr>
        <w:t>APKLAUSOS</w:t>
      </w:r>
    </w:p>
    <w:p w:rsidR="003760B1" w:rsidRDefault="003760B1">
      <w:pPr>
        <w:jc w:val="center"/>
        <w:rPr>
          <w:rFonts w:ascii="Times New Roman" w:eastAsia="Times New Roman" w:hAnsi="Times New Roman" w:cs="Times New Roman"/>
          <w:b/>
        </w:rPr>
      </w:pPr>
    </w:p>
    <w:p w:rsidR="00F029C4" w:rsidRPr="00F029C4" w:rsidRDefault="00F029C4" w:rsidP="00F029C4">
      <w:pPr>
        <w:ind w:firstLine="709"/>
        <w:jc w:val="both"/>
        <w:rPr>
          <w:rFonts w:ascii="Times New Roman" w:eastAsia="Times New Roman" w:hAnsi="Times New Roman" w:cs="Times New Roman"/>
        </w:rPr>
      </w:pPr>
      <w:r w:rsidRPr="00F029C4">
        <w:rPr>
          <w:rFonts w:ascii="Times New Roman" w:eastAsia="Times New Roman" w:hAnsi="Times New Roman" w:cs="Times New Roman"/>
        </w:rPr>
        <w:t>3. Studentų, klausytojų apklausas sudaro:</w:t>
      </w:r>
    </w:p>
    <w:p w:rsidR="00F029C4" w:rsidRPr="00F029C4" w:rsidRDefault="00F029C4" w:rsidP="00F029C4">
      <w:pPr>
        <w:ind w:firstLine="709"/>
        <w:jc w:val="both"/>
        <w:rPr>
          <w:rFonts w:ascii="Times New Roman" w:eastAsia="Times New Roman" w:hAnsi="Times New Roman" w:cs="Times New Roman"/>
        </w:rPr>
      </w:pPr>
      <w:r w:rsidRPr="00F029C4">
        <w:rPr>
          <w:rFonts w:ascii="Times New Roman" w:eastAsia="Times New Roman" w:hAnsi="Times New Roman" w:cs="Times New Roman"/>
        </w:rPr>
        <w:t>3.1. Klausimynas apie st</w:t>
      </w:r>
      <w:r w:rsidR="008B0250">
        <w:rPr>
          <w:rFonts w:ascii="Times New Roman" w:eastAsia="Times New Roman" w:hAnsi="Times New Roman" w:cs="Times New Roman"/>
        </w:rPr>
        <w:t>udijų dalyko dėstymo ir jo studijų proceso organizavimo kokybę</w:t>
      </w:r>
      <w:r w:rsidRPr="00F029C4">
        <w:rPr>
          <w:rFonts w:ascii="Times New Roman" w:eastAsia="Times New Roman" w:hAnsi="Times New Roman" w:cs="Times New Roman"/>
        </w:rPr>
        <w:t>.</w:t>
      </w:r>
    </w:p>
    <w:p w:rsidR="00F029C4" w:rsidRPr="00F029C4" w:rsidRDefault="00F029C4" w:rsidP="00F029C4">
      <w:pPr>
        <w:ind w:firstLine="709"/>
        <w:jc w:val="both"/>
        <w:rPr>
          <w:rFonts w:ascii="Times New Roman" w:eastAsia="Times New Roman" w:hAnsi="Times New Roman" w:cs="Times New Roman"/>
        </w:rPr>
      </w:pPr>
      <w:r w:rsidRPr="00F029C4">
        <w:rPr>
          <w:rFonts w:ascii="Times New Roman" w:eastAsia="Times New Roman" w:hAnsi="Times New Roman" w:cs="Times New Roman"/>
        </w:rPr>
        <w:t xml:space="preserve">3.2. </w:t>
      </w:r>
      <w:r w:rsidR="008B0250" w:rsidRPr="00F029C4">
        <w:rPr>
          <w:rFonts w:ascii="Times New Roman" w:eastAsia="Times New Roman" w:hAnsi="Times New Roman" w:cs="Times New Roman"/>
        </w:rPr>
        <w:t>Klausimynas apie pasirinkt</w:t>
      </w:r>
      <w:r w:rsidR="008B0250">
        <w:rPr>
          <w:rFonts w:ascii="Times New Roman" w:eastAsia="Times New Roman" w:hAnsi="Times New Roman" w:cs="Times New Roman"/>
        </w:rPr>
        <w:t>os studijų programos kokybę.</w:t>
      </w:r>
    </w:p>
    <w:p w:rsidR="00F029C4" w:rsidRPr="00F029C4" w:rsidRDefault="00F029C4" w:rsidP="00F029C4">
      <w:pPr>
        <w:ind w:firstLine="709"/>
        <w:jc w:val="both"/>
        <w:rPr>
          <w:rFonts w:ascii="Times New Roman" w:eastAsia="Times New Roman" w:hAnsi="Times New Roman" w:cs="Times New Roman"/>
        </w:rPr>
      </w:pPr>
      <w:r w:rsidRPr="00F029C4">
        <w:rPr>
          <w:rFonts w:ascii="Times New Roman" w:eastAsia="Times New Roman" w:hAnsi="Times New Roman" w:cs="Times New Roman"/>
        </w:rPr>
        <w:t xml:space="preserve">3.3. Klausimynas apie studijų dalyko dėstymo </w:t>
      </w:r>
      <w:r w:rsidR="008B0250">
        <w:rPr>
          <w:rFonts w:ascii="Times New Roman" w:eastAsia="Times New Roman" w:hAnsi="Times New Roman" w:cs="Times New Roman"/>
        </w:rPr>
        <w:t xml:space="preserve">ir jo studijų proceso organizavimo </w:t>
      </w:r>
      <w:r w:rsidRPr="00F029C4">
        <w:rPr>
          <w:rFonts w:ascii="Times New Roman" w:eastAsia="Times New Roman" w:hAnsi="Times New Roman" w:cs="Times New Roman"/>
        </w:rPr>
        <w:t>kokybę atvykstantiems Erasmus ir kitų judumo programų studentams.</w:t>
      </w:r>
    </w:p>
    <w:p w:rsidR="00F029C4" w:rsidRPr="00F029C4" w:rsidRDefault="00F029C4" w:rsidP="00F029C4">
      <w:pPr>
        <w:ind w:firstLine="709"/>
        <w:jc w:val="both"/>
        <w:rPr>
          <w:rFonts w:ascii="Times New Roman" w:eastAsia="Times New Roman" w:hAnsi="Times New Roman" w:cs="Times New Roman"/>
        </w:rPr>
      </w:pPr>
      <w:r w:rsidRPr="00F029C4">
        <w:rPr>
          <w:rFonts w:ascii="Times New Roman" w:eastAsia="Times New Roman" w:hAnsi="Times New Roman" w:cs="Times New Roman"/>
        </w:rPr>
        <w:t>3.4.</w:t>
      </w:r>
      <w:r w:rsidR="008B0250">
        <w:rPr>
          <w:rFonts w:ascii="Times New Roman" w:eastAsia="Times New Roman" w:hAnsi="Times New Roman" w:cs="Times New Roman"/>
        </w:rPr>
        <w:t xml:space="preserve"> Klausimynas apie baigiamojo darbo rengimo kokybę ir organizavimą.</w:t>
      </w:r>
    </w:p>
    <w:p w:rsidR="00F029C4" w:rsidRPr="00F029C4" w:rsidRDefault="00F029C4" w:rsidP="00F029C4">
      <w:pPr>
        <w:ind w:firstLine="709"/>
        <w:jc w:val="both"/>
        <w:rPr>
          <w:rFonts w:ascii="Times New Roman" w:eastAsia="Times New Roman" w:hAnsi="Times New Roman" w:cs="Times New Roman"/>
        </w:rPr>
      </w:pPr>
      <w:r w:rsidRPr="00F029C4">
        <w:rPr>
          <w:rFonts w:ascii="Times New Roman" w:eastAsia="Times New Roman" w:hAnsi="Times New Roman" w:cs="Times New Roman"/>
        </w:rPr>
        <w:t>3.5.</w:t>
      </w:r>
      <w:r w:rsidR="008B0250" w:rsidRPr="008B0250">
        <w:rPr>
          <w:rFonts w:ascii="Times New Roman" w:eastAsia="Times New Roman" w:hAnsi="Times New Roman" w:cs="Times New Roman"/>
        </w:rPr>
        <w:t xml:space="preserve"> </w:t>
      </w:r>
      <w:r w:rsidR="008B0250" w:rsidRPr="00F029C4">
        <w:rPr>
          <w:rFonts w:ascii="Times New Roman" w:eastAsia="Times New Roman" w:hAnsi="Times New Roman" w:cs="Times New Roman"/>
        </w:rPr>
        <w:t>Klausimynas apie studijų praktikos kokybę</w:t>
      </w:r>
      <w:r w:rsidR="008B0250">
        <w:rPr>
          <w:rFonts w:ascii="Times New Roman" w:eastAsia="Times New Roman" w:hAnsi="Times New Roman" w:cs="Times New Roman"/>
        </w:rPr>
        <w:t>.</w:t>
      </w:r>
    </w:p>
    <w:p w:rsidR="00F029C4" w:rsidRPr="00F029C4" w:rsidRDefault="00F029C4" w:rsidP="00F029C4">
      <w:pPr>
        <w:ind w:firstLine="709"/>
        <w:jc w:val="both"/>
        <w:rPr>
          <w:rFonts w:ascii="Times New Roman" w:eastAsia="Times New Roman" w:hAnsi="Times New Roman" w:cs="Times New Roman"/>
        </w:rPr>
      </w:pPr>
      <w:r w:rsidRPr="00F029C4">
        <w:rPr>
          <w:rFonts w:ascii="Times New Roman" w:eastAsia="Times New Roman" w:hAnsi="Times New Roman" w:cs="Times New Roman"/>
        </w:rPr>
        <w:t>3.6. Klausimynas apie studijų stabdymo</w:t>
      </w:r>
      <w:r w:rsidR="008B0250">
        <w:rPr>
          <w:rFonts w:ascii="Times New Roman" w:eastAsia="Times New Roman" w:hAnsi="Times New Roman" w:cs="Times New Roman"/>
        </w:rPr>
        <w:t>/nutraukimo</w:t>
      </w:r>
      <w:r w:rsidRPr="00F029C4">
        <w:rPr>
          <w:rFonts w:ascii="Times New Roman" w:eastAsia="Times New Roman" w:hAnsi="Times New Roman" w:cs="Times New Roman"/>
        </w:rPr>
        <w:t xml:space="preserve"> priežastis.</w:t>
      </w:r>
    </w:p>
    <w:p w:rsidR="00F029C4" w:rsidRPr="00F029C4" w:rsidRDefault="00F029C4" w:rsidP="00F029C4">
      <w:pPr>
        <w:ind w:firstLine="709"/>
        <w:jc w:val="both"/>
        <w:rPr>
          <w:rFonts w:ascii="Times New Roman" w:eastAsia="Times New Roman" w:hAnsi="Times New Roman" w:cs="Times New Roman"/>
        </w:rPr>
      </w:pPr>
      <w:r w:rsidRPr="00F029C4">
        <w:rPr>
          <w:rFonts w:ascii="Times New Roman" w:eastAsia="Times New Roman" w:hAnsi="Times New Roman" w:cs="Times New Roman"/>
        </w:rPr>
        <w:t>4. Absolventų apklausas sudaro Klausimynas apie studijuotą programą ir įgytas kompetencijas.</w:t>
      </w:r>
    </w:p>
    <w:p w:rsidR="00F029C4" w:rsidRDefault="00F029C4" w:rsidP="00F029C4">
      <w:pPr>
        <w:ind w:firstLine="709"/>
        <w:jc w:val="both"/>
        <w:rPr>
          <w:rFonts w:ascii="Times New Roman" w:eastAsia="Times New Roman" w:hAnsi="Times New Roman" w:cs="Times New Roman"/>
        </w:rPr>
      </w:pPr>
      <w:r w:rsidRPr="00F029C4">
        <w:rPr>
          <w:rFonts w:ascii="Times New Roman" w:eastAsia="Times New Roman" w:hAnsi="Times New Roman" w:cs="Times New Roman"/>
        </w:rPr>
        <w:t xml:space="preserve">5. Socialinių partnerių apklausas sudaro Klausimynas </w:t>
      </w:r>
      <w:r w:rsidR="008B0250">
        <w:rPr>
          <w:rFonts w:ascii="Times New Roman" w:eastAsia="Times New Roman" w:hAnsi="Times New Roman" w:cs="Times New Roman"/>
        </w:rPr>
        <w:t>Europos humanitarinio</w:t>
      </w:r>
      <w:r w:rsidRPr="00F029C4">
        <w:rPr>
          <w:rFonts w:ascii="Times New Roman" w:eastAsia="Times New Roman" w:hAnsi="Times New Roman" w:cs="Times New Roman"/>
        </w:rPr>
        <w:t xml:space="preserve"> universiteto kvalifikacinių komisijų nariams.</w:t>
      </w:r>
      <w:r w:rsidR="00073BA5">
        <w:rPr>
          <w:rFonts w:ascii="Times New Roman" w:eastAsia="Times New Roman" w:hAnsi="Times New Roman" w:cs="Times New Roman"/>
        </w:rPr>
        <w:tab/>
      </w:r>
    </w:p>
    <w:p w:rsidR="003760B1" w:rsidRDefault="00073BA5">
      <w:pPr>
        <w:jc w:val="both"/>
        <w:rPr>
          <w:rFonts w:ascii="Times New Roman" w:eastAsia="Times New Roman" w:hAnsi="Times New Roman" w:cs="Times New Roman"/>
        </w:rPr>
      </w:pPr>
      <w:r>
        <w:rPr>
          <w:rFonts w:ascii="Times New Roman" w:eastAsia="Times New Roman" w:hAnsi="Times New Roman" w:cs="Times New Roman"/>
        </w:rPr>
        <w:tab/>
      </w:r>
    </w:p>
    <w:p w:rsidR="003760B1" w:rsidRDefault="00073BA5">
      <w:pPr>
        <w:jc w:val="center"/>
        <w:rPr>
          <w:rFonts w:ascii="Times New Roman" w:eastAsia="Times New Roman" w:hAnsi="Times New Roman" w:cs="Times New Roman"/>
          <w:b/>
        </w:rPr>
      </w:pPr>
      <w:r>
        <w:rPr>
          <w:rFonts w:ascii="Times New Roman" w:eastAsia="Times New Roman" w:hAnsi="Times New Roman" w:cs="Times New Roman"/>
          <w:b/>
        </w:rPr>
        <w:t xml:space="preserve">III. </w:t>
      </w:r>
      <w:r w:rsidR="008B0250" w:rsidRPr="008B0250">
        <w:rPr>
          <w:rFonts w:ascii="Times New Roman" w:eastAsia="Times New Roman" w:hAnsi="Times New Roman" w:cs="Times New Roman"/>
          <w:b/>
        </w:rPr>
        <w:t>APKLAUSŲ ORGANIZAVIMAS</w:t>
      </w:r>
    </w:p>
    <w:p w:rsidR="003760B1" w:rsidRDefault="003760B1">
      <w:pPr>
        <w:jc w:val="both"/>
        <w:rPr>
          <w:rFonts w:ascii="Times New Roman" w:eastAsia="Times New Roman" w:hAnsi="Times New Roman" w:cs="Times New Roman"/>
        </w:rPr>
      </w:pPr>
    </w:p>
    <w:p w:rsidR="003760B1" w:rsidRDefault="00073BA5">
      <w:pPr>
        <w:ind w:firstLine="720"/>
        <w:jc w:val="both"/>
        <w:rPr>
          <w:rFonts w:ascii="Times New Roman" w:eastAsia="Times New Roman" w:hAnsi="Times New Roman" w:cs="Times New Roman"/>
        </w:rPr>
      </w:pPr>
      <w:r>
        <w:rPr>
          <w:rFonts w:ascii="Times New Roman" w:eastAsia="Times New Roman" w:hAnsi="Times New Roman" w:cs="Times New Roman"/>
        </w:rPr>
        <w:t xml:space="preserve">6. </w:t>
      </w:r>
      <w:r w:rsidR="008B0250">
        <w:rPr>
          <w:rFonts w:ascii="Times New Roman" w:eastAsia="Times New Roman" w:hAnsi="Times New Roman" w:cs="Times New Roman"/>
        </w:rPr>
        <w:t>Klausimynus rengia atsakingi Universiteto padaliniai ir tvirtina Senato akademinio planavimo ir kokybės komitetas, kuris, esant būtinybei, gali įtraukti į svarstymą kitus komitetus.</w:t>
      </w:r>
    </w:p>
    <w:p w:rsidR="003760B1" w:rsidRDefault="00073BA5">
      <w:pPr>
        <w:ind w:firstLine="720"/>
        <w:jc w:val="both"/>
        <w:rPr>
          <w:rFonts w:ascii="Times New Roman" w:eastAsia="Times New Roman" w:hAnsi="Times New Roman" w:cs="Times New Roman"/>
        </w:rPr>
      </w:pPr>
      <w:r>
        <w:rPr>
          <w:rFonts w:ascii="Times New Roman" w:eastAsia="Times New Roman" w:hAnsi="Times New Roman" w:cs="Times New Roman"/>
        </w:rPr>
        <w:t xml:space="preserve">7. </w:t>
      </w:r>
      <w:r w:rsidR="008B0250" w:rsidRPr="008B0250">
        <w:rPr>
          <w:rFonts w:ascii="Times New Roman" w:eastAsia="Times New Roman" w:hAnsi="Times New Roman" w:cs="Times New Roman"/>
        </w:rPr>
        <w:t xml:space="preserve">Apklausos organizuojamos elektroniniu būdu arba pateikiant popierinį klausimyną. Universiteto studentams (klausytojams) klausimynai paprastai pateikiami per </w:t>
      </w:r>
      <w:r w:rsidR="008B0250">
        <w:rPr>
          <w:rFonts w:ascii="Times New Roman" w:eastAsia="Times New Roman" w:hAnsi="Times New Roman" w:cs="Times New Roman"/>
        </w:rPr>
        <w:t>Universiteto informacinę studijų sistemos (IS) apklausų modulį arba asmeniškai</w:t>
      </w:r>
      <w:r w:rsidR="008B0250" w:rsidRPr="008B0250">
        <w:rPr>
          <w:rFonts w:ascii="Times New Roman" w:eastAsia="Times New Roman" w:hAnsi="Times New Roman" w:cs="Times New Roman"/>
        </w:rPr>
        <w:t xml:space="preserve">. Universiteto absolventams klausimynai išsiunčiami elektroniniu paštu, nurodytu Universiteto </w:t>
      </w:r>
      <w:r w:rsidR="008B0250">
        <w:rPr>
          <w:rFonts w:ascii="Times New Roman" w:eastAsia="Times New Roman" w:hAnsi="Times New Roman" w:cs="Times New Roman"/>
        </w:rPr>
        <w:t xml:space="preserve">informacinėje </w:t>
      </w:r>
      <w:r w:rsidR="008B0250" w:rsidRPr="008B0250">
        <w:rPr>
          <w:rFonts w:ascii="Times New Roman" w:eastAsia="Times New Roman" w:hAnsi="Times New Roman" w:cs="Times New Roman"/>
        </w:rPr>
        <w:t>sistemoje</w:t>
      </w:r>
      <w:r w:rsidR="008B0250">
        <w:rPr>
          <w:rFonts w:ascii="Times New Roman" w:eastAsia="Times New Roman" w:hAnsi="Times New Roman" w:cs="Times New Roman"/>
        </w:rPr>
        <w:t xml:space="preserve">. </w:t>
      </w:r>
    </w:p>
    <w:p w:rsidR="003760B1" w:rsidRDefault="00073BA5">
      <w:pPr>
        <w:ind w:firstLine="720"/>
        <w:jc w:val="both"/>
        <w:rPr>
          <w:rFonts w:ascii="Times New Roman" w:eastAsia="Times New Roman" w:hAnsi="Times New Roman" w:cs="Times New Roman"/>
        </w:rPr>
      </w:pPr>
      <w:r>
        <w:rPr>
          <w:rFonts w:ascii="Times New Roman" w:eastAsia="Times New Roman" w:hAnsi="Times New Roman" w:cs="Times New Roman"/>
        </w:rPr>
        <w:t xml:space="preserve">8. </w:t>
      </w:r>
      <w:r w:rsidR="008B0250">
        <w:rPr>
          <w:rFonts w:ascii="Times New Roman" w:eastAsia="Times New Roman" w:hAnsi="Times New Roman" w:cs="Times New Roman"/>
        </w:rPr>
        <w:t>Apklausos yra savanoriškos ir anoniminės</w:t>
      </w:r>
      <w:r>
        <w:rPr>
          <w:rFonts w:ascii="Times New Roman" w:eastAsia="Times New Roman" w:hAnsi="Times New Roman" w:cs="Times New Roman"/>
        </w:rPr>
        <w:t>.</w:t>
      </w:r>
      <w:r>
        <w:rPr>
          <w:rFonts w:ascii="Times New Roman" w:eastAsia="Times New Roman" w:hAnsi="Times New Roman" w:cs="Times New Roman"/>
        </w:rPr>
        <w:tab/>
      </w:r>
    </w:p>
    <w:p w:rsidR="003760B1" w:rsidRDefault="00073BA5">
      <w:pPr>
        <w:spacing w:line="214" w:lineRule="auto"/>
        <w:ind w:firstLine="748"/>
        <w:jc w:val="both"/>
        <w:rPr>
          <w:rFonts w:ascii="Times New Roman" w:eastAsia="Times New Roman" w:hAnsi="Times New Roman" w:cs="Times New Roman"/>
        </w:rPr>
      </w:pPr>
      <w:r>
        <w:rPr>
          <w:rFonts w:ascii="Times New Roman" w:eastAsia="Times New Roman" w:hAnsi="Times New Roman" w:cs="Times New Roman"/>
        </w:rPr>
        <w:lastRenderedPageBreak/>
        <w:t xml:space="preserve">9. </w:t>
      </w:r>
      <w:r w:rsidR="0017431E" w:rsidRPr="0017431E">
        <w:rPr>
          <w:rFonts w:ascii="Times New Roman" w:eastAsia="Times New Roman" w:hAnsi="Times New Roman" w:cs="Times New Roman"/>
        </w:rPr>
        <w:t xml:space="preserve">Studentų (klausytojų) apklausas apie </w:t>
      </w:r>
      <w:r w:rsidR="00FE256C" w:rsidRPr="0017431E">
        <w:rPr>
          <w:rFonts w:ascii="Times New Roman" w:eastAsia="Times New Roman" w:hAnsi="Times New Roman" w:cs="Times New Roman"/>
        </w:rPr>
        <w:t xml:space="preserve">studijų dalykų dėstymo </w:t>
      </w:r>
      <w:r w:rsidR="00FE256C">
        <w:rPr>
          <w:rFonts w:ascii="Times New Roman" w:eastAsia="Times New Roman" w:hAnsi="Times New Roman" w:cs="Times New Roman"/>
        </w:rPr>
        <w:t>ir jo</w:t>
      </w:r>
      <w:r w:rsidR="00FE256C" w:rsidRPr="0017431E">
        <w:rPr>
          <w:rFonts w:ascii="Times New Roman" w:eastAsia="Times New Roman" w:hAnsi="Times New Roman" w:cs="Times New Roman"/>
        </w:rPr>
        <w:t xml:space="preserve"> studijų proceso organizavimo kokybę, </w:t>
      </w:r>
      <w:r w:rsidR="0017431E" w:rsidRPr="0017431E">
        <w:rPr>
          <w:rFonts w:ascii="Times New Roman" w:eastAsia="Times New Roman" w:hAnsi="Times New Roman" w:cs="Times New Roman"/>
        </w:rPr>
        <w:t>pasirinktą studijų programą, studijų praktikų kokybę</w:t>
      </w:r>
      <w:r w:rsidR="00FE256C">
        <w:rPr>
          <w:rFonts w:ascii="Times New Roman" w:eastAsia="Times New Roman" w:hAnsi="Times New Roman" w:cs="Times New Roman"/>
        </w:rPr>
        <w:t>,</w:t>
      </w:r>
      <w:r w:rsidR="0017431E" w:rsidRPr="0017431E">
        <w:rPr>
          <w:rFonts w:ascii="Times New Roman" w:eastAsia="Times New Roman" w:hAnsi="Times New Roman" w:cs="Times New Roman"/>
        </w:rPr>
        <w:t xml:space="preserve"> baigiamojo darbo rengimo kokybę </w:t>
      </w:r>
      <w:r w:rsidR="00FE256C">
        <w:rPr>
          <w:rFonts w:ascii="Times New Roman" w:eastAsia="Times New Roman" w:hAnsi="Times New Roman" w:cs="Times New Roman"/>
        </w:rPr>
        <w:t xml:space="preserve">ir </w:t>
      </w:r>
      <w:r w:rsidR="00FE256C" w:rsidRPr="0017431E">
        <w:rPr>
          <w:rFonts w:ascii="Times New Roman" w:eastAsia="Times New Roman" w:hAnsi="Times New Roman" w:cs="Times New Roman"/>
        </w:rPr>
        <w:t xml:space="preserve">studijų dalykų dėstymo </w:t>
      </w:r>
      <w:r w:rsidR="00FE256C">
        <w:rPr>
          <w:rFonts w:ascii="Times New Roman" w:eastAsia="Times New Roman" w:hAnsi="Times New Roman" w:cs="Times New Roman"/>
        </w:rPr>
        <w:t>ir jo</w:t>
      </w:r>
      <w:r w:rsidR="00FE256C" w:rsidRPr="0017431E">
        <w:rPr>
          <w:rFonts w:ascii="Times New Roman" w:eastAsia="Times New Roman" w:hAnsi="Times New Roman" w:cs="Times New Roman"/>
        </w:rPr>
        <w:t xml:space="preserve"> studijų proceso organizavimo kokybę</w:t>
      </w:r>
      <w:r w:rsidR="00FE256C" w:rsidRPr="0017431E">
        <w:rPr>
          <w:rFonts w:ascii="Times New Roman" w:eastAsia="Times New Roman" w:hAnsi="Times New Roman" w:cs="Times New Roman"/>
        </w:rPr>
        <w:t xml:space="preserve"> </w:t>
      </w:r>
      <w:r w:rsidR="00FE256C">
        <w:rPr>
          <w:rFonts w:ascii="Times New Roman" w:eastAsia="Times New Roman" w:hAnsi="Times New Roman" w:cs="Times New Roman"/>
        </w:rPr>
        <w:t xml:space="preserve"> atvykstantiems Erasmus ir kitų judumo programų studentams </w:t>
      </w:r>
      <w:r w:rsidR="0017431E" w:rsidRPr="0017431E">
        <w:rPr>
          <w:rFonts w:ascii="Times New Roman" w:eastAsia="Times New Roman" w:hAnsi="Times New Roman" w:cs="Times New Roman"/>
        </w:rPr>
        <w:t>organizuoja Akademini</w:t>
      </w:r>
      <w:r w:rsidR="00FE256C">
        <w:rPr>
          <w:rFonts w:ascii="Times New Roman" w:eastAsia="Times New Roman" w:hAnsi="Times New Roman" w:cs="Times New Roman"/>
        </w:rPr>
        <w:t>o</w:t>
      </w:r>
      <w:r w:rsidR="0017431E" w:rsidRPr="0017431E">
        <w:rPr>
          <w:rFonts w:ascii="Times New Roman" w:eastAsia="Times New Roman" w:hAnsi="Times New Roman" w:cs="Times New Roman"/>
        </w:rPr>
        <w:t xml:space="preserve"> </w:t>
      </w:r>
      <w:r w:rsidR="00FE256C">
        <w:rPr>
          <w:rFonts w:ascii="Times New Roman" w:eastAsia="Times New Roman" w:hAnsi="Times New Roman" w:cs="Times New Roman"/>
        </w:rPr>
        <w:t>proceso palaikymo centras ir Akademinės plėtros skyrius</w:t>
      </w:r>
      <w:r w:rsidR="0017431E" w:rsidRPr="0017431E">
        <w:rPr>
          <w:rFonts w:ascii="Times New Roman" w:eastAsia="Times New Roman" w:hAnsi="Times New Roman" w:cs="Times New Roman"/>
        </w:rPr>
        <w:t>. Klausimynai pateikiami</w:t>
      </w:r>
      <w:r w:rsidR="00FE256C">
        <w:rPr>
          <w:rFonts w:ascii="Times New Roman" w:eastAsia="Times New Roman" w:hAnsi="Times New Roman" w:cs="Times New Roman"/>
        </w:rPr>
        <w:t>:</w:t>
      </w:r>
    </w:p>
    <w:p w:rsidR="003760B1" w:rsidRDefault="00073BA5">
      <w:pPr>
        <w:ind w:firstLine="720"/>
        <w:jc w:val="both"/>
        <w:rPr>
          <w:rFonts w:ascii="Times New Roman" w:eastAsia="Times New Roman" w:hAnsi="Times New Roman" w:cs="Times New Roman"/>
        </w:rPr>
      </w:pPr>
      <w:r>
        <w:rPr>
          <w:rFonts w:ascii="Times New Roman" w:eastAsia="Times New Roman" w:hAnsi="Times New Roman" w:cs="Times New Roman"/>
        </w:rPr>
        <w:t xml:space="preserve">9.1. </w:t>
      </w:r>
      <w:r w:rsidR="00D4353D" w:rsidRPr="00D4353D">
        <w:rPr>
          <w:rFonts w:ascii="Times New Roman" w:eastAsia="Times New Roman" w:hAnsi="Times New Roman" w:cs="Times New Roman"/>
        </w:rPr>
        <w:t>Apklausų apie pasirinktą studijų programą klausimynai baigiamojo kurso studentams – pabaigus studijas, prieš baigiamojo darbo gynimą (baigiamųjų egzaminų laikymą)</w:t>
      </w:r>
      <w:r>
        <w:rPr>
          <w:rFonts w:ascii="Times New Roman" w:eastAsia="Times New Roman" w:hAnsi="Times New Roman" w:cs="Times New Roman"/>
        </w:rPr>
        <w:t xml:space="preserve">. </w:t>
      </w:r>
    </w:p>
    <w:p w:rsidR="003760B1" w:rsidRDefault="00073BA5">
      <w:pPr>
        <w:ind w:firstLine="720"/>
        <w:jc w:val="both"/>
        <w:rPr>
          <w:rFonts w:ascii="Times New Roman" w:eastAsia="Times New Roman" w:hAnsi="Times New Roman" w:cs="Times New Roman"/>
        </w:rPr>
      </w:pPr>
      <w:r>
        <w:rPr>
          <w:rFonts w:ascii="Times New Roman" w:eastAsia="Times New Roman" w:hAnsi="Times New Roman" w:cs="Times New Roman"/>
        </w:rPr>
        <w:t xml:space="preserve">9.2. </w:t>
      </w:r>
      <w:r w:rsidR="00D4353D" w:rsidRPr="00D4353D">
        <w:rPr>
          <w:rFonts w:ascii="Times New Roman" w:eastAsia="Times New Roman" w:hAnsi="Times New Roman" w:cs="Times New Roman"/>
        </w:rPr>
        <w:t xml:space="preserve">Apklausų apie </w:t>
      </w:r>
      <w:r w:rsidR="00DF02F3" w:rsidRPr="00DF02F3">
        <w:rPr>
          <w:rFonts w:ascii="Times New Roman" w:eastAsia="Times New Roman" w:hAnsi="Times New Roman" w:cs="Times New Roman"/>
        </w:rPr>
        <w:t xml:space="preserve">studijų dalyko dėstymo ir jo studijų proceso organizavimo </w:t>
      </w:r>
      <w:r w:rsidR="00D4353D" w:rsidRPr="00D4353D">
        <w:rPr>
          <w:rFonts w:ascii="Times New Roman" w:eastAsia="Times New Roman" w:hAnsi="Times New Roman" w:cs="Times New Roman"/>
        </w:rPr>
        <w:t>kokybę</w:t>
      </w:r>
      <w:r w:rsidR="00DF02F3">
        <w:rPr>
          <w:rFonts w:ascii="Times New Roman" w:eastAsia="Times New Roman" w:hAnsi="Times New Roman" w:cs="Times New Roman"/>
        </w:rPr>
        <w:t xml:space="preserve"> ir</w:t>
      </w:r>
      <w:r w:rsidR="00D4353D" w:rsidRPr="00D4353D">
        <w:rPr>
          <w:rFonts w:ascii="Times New Roman" w:eastAsia="Times New Roman" w:hAnsi="Times New Roman" w:cs="Times New Roman"/>
        </w:rPr>
        <w:t xml:space="preserve"> studijų praktikos kokybę klausimynai studentams (klausytojams) – iki studijų rezultatų įvertinimo</w:t>
      </w:r>
      <w:r>
        <w:rPr>
          <w:rFonts w:ascii="Times New Roman" w:eastAsia="Times New Roman" w:hAnsi="Times New Roman" w:cs="Times New Roman"/>
        </w:rPr>
        <w:t>.</w:t>
      </w:r>
    </w:p>
    <w:p w:rsidR="003760B1" w:rsidRDefault="00073BA5">
      <w:pPr>
        <w:ind w:firstLine="720"/>
        <w:jc w:val="both"/>
        <w:rPr>
          <w:rFonts w:ascii="Times New Roman" w:eastAsia="Times New Roman" w:hAnsi="Times New Roman" w:cs="Times New Roman"/>
        </w:rPr>
      </w:pPr>
      <w:r>
        <w:rPr>
          <w:rFonts w:ascii="Times New Roman" w:eastAsia="Times New Roman" w:hAnsi="Times New Roman" w:cs="Times New Roman"/>
        </w:rPr>
        <w:t xml:space="preserve">9.3. </w:t>
      </w:r>
      <w:r w:rsidR="00DF02F3" w:rsidRPr="00A67B85">
        <w:rPr>
          <w:rFonts w:ascii="Times New Roman" w:eastAsia="Times New Roman" w:hAnsi="Times New Roman" w:cs="Times New Roman"/>
        </w:rPr>
        <w:t>Apklausų apie baigiamojo darbo rengimo kokybę klausimynai baigiamojo kurso studentams – iki baigiamojo darbo gynimo</w:t>
      </w:r>
      <w:r>
        <w:rPr>
          <w:rFonts w:ascii="Times New Roman" w:eastAsia="Times New Roman" w:hAnsi="Times New Roman" w:cs="Times New Roman"/>
        </w:rPr>
        <w:t>.</w:t>
      </w:r>
    </w:p>
    <w:p w:rsidR="003760B1" w:rsidRDefault="00073BA5">
      <w:pPr>
        <w:ind w:firstLine="720"/>
        <w:jc w:val="both"/>
        <w:rPr>
          <w:rFonts w:ascii="Times New Roman" w:eastAsia="Times New Roman" w:hAnsi="Times New Roman" w:cs="Times New Roman"/>
        </w:rPr>
      </w:pPr>
      <w:r>
        <w:rPr>
          <w:rFonts w:ascii="Times New Roman" w:eastAsia="Times New Roman" w:hAnsi="Times New Roman" w:cs="Times New Roman"/>
        </w:rPr>
        <w:t xml:space="preserve">9.4. </w:t>
      </w:r>
      <w:r w:rsidR="00DF02F3" w:rsidRPr="00A67B85">
        <w:rPr>
          <w:rFonts w:ascii="Times New Roman" w:eastAsia="Times New Roman" w:hAnsi="Times New Roman" w:cs="Times New Roman"/>
        </w:rPr>
        <w:t xml:space="preserve">Apklausų apie </w:t>
      </w:r>
      <w:r w:rsidR="00DF02F3" w:rsidRPr="00DF02F3">
        <w:rPr>
          <w:rFonts w:ascii="Times New Roman" w:eastAsia="Times New Roman" w:hAnsi="Times New Roman" w:cs="Times New Roman"/>
        </w:rPr>
        <w:t xml:space="preserve">studijų dalyko dėstymo ir jo studijų proceso organizavimo </w:t>
      </w:r>
      <w:r w:rsidR="00DF02F3" w:rsidRPr="00A67B85">
        <w:rPr>
          <w:rFonts w:ascii="Times New Roman" w:eastAsia="Times New Roman" w:hAnsi="Times New Roman" w:cs="Times New Roman"/>
        </w:rPr>
        <w:t xml:space="preserve">kokybę atvykstantiems Erasmus ir kitų judumo programų studentams – </w:t>
      </w:r>
      <w:r w:rsidR="00DF02F3">
        <w:rPr>
          <w:rFonts w:ascii="Times New Roman" w:eastAsia="Times New Roman" w:hAnsi="Times New Roman" w:cs="Times New Roman"/>
        </w:rPr>
        <w:t>semestro pabaigoje</w:t>
      </w:r>
      <w:r>
        <w:rPr>
          <w:rFonts w:ascii="Times New Roman" w:eastAsia="Times New Roman" w:hAnsi="Times New Roman" w:cs="Times New Roman"/>
        </w:rPr>
        <w:t xml:space="preserve">. </w:t>
      </w:r>
    </w:p>
    <w:p w:rsidR="003760B1" w:rsidRDefault="00073BA5">
      <w:pPr>
        <w:ind w:firstLine="720"/>
        <w:jc w:val="both"/>
        <w:rPr>
          <w:rFonts w:ascii="Times New Roman" w:eastAsia="Times New Roman" w:hAnsi="Times New Roman" w:cs="Times New Roman"/>
        </w:rPr>
      </w:pPr>
      <w:r>
        <w:rPr>
          <w:rFonts w:ascii="Times New Roman" w:eastAsia="Times New Roman" w:hAnsi="Times New Roman" w:cs="Times New Roman"/>
        </w:rPr>
        <w:t xml:space="preserve">10. </w:t>
      </w:r>
      <w:r w:rsidR="00DF02F3" w:rsidRPr="00DF02F3">
        <w:rPr>
          <w:rFonts w:ascii="Times New Roman" w:eastAsia="Times New Roman" w:hAnsi="Times New Roman" w:cs="Times New Roman"/>
        </w:rPr>
        <w:t>Studentų (klausytojų) apklausas apie studijų sustabdymo</w:t>
      </w:r>
      <w:r w:rsidR="0039606C">
        <w:rPr>
          <w:rFonts w:ascii="Times New Roman" w:eastAsia="Times New Roman" w:hAnsi="Times New Roman" w:cs="Times New Roman"/>
        </w:rPr>
        <w:t>/</w:t>
      </w:r>
      <w:r w:rsidR="0039606C" w:rsidRPr="00DF02F3">
        <w:rPr>
          <w:rFonts w:ascii="Times New Roman" w:eastAsia="Times New Roman" w:hAnsi="Times New Roman" w:cs="Times New Roman"/>
        </w:rPr>
        <w:t>nutraukimo</w:t>
      </w:r>
      <w:r w:rsidR="00DF02F3" w:rsidRPr="00DF02F3">
        <w:rPr>
          <w:rFonts w:ascii="Times New Roman" w:eastAsia="Times New Roman" w:hAnsi="Times New Roman" w:cs="Times New Roman"/>
        </w:rPr>
        <w:t xml:space="preserve"> priežastis organizuoja </w:t>
      </w:r>
      <w:r w:rsidR="0039606C">
        <w:rPr>
          <w:rFonts w:ascii="Times New Roman" w:eastAsia="Times New Roman" w:hAnsi="Times New Roman" w:cs="Times New Roman"/>
        </w:rPr>
        <w:t>Akademinio proceso palaikymo centras</w:t>
      </w:r>
      <w:r w:rsidR="00DF02F3" w:rsidRPr="00DF02F3">
        <w:rPr>
          <w:rFonts w:ascii="Times New Roman" w:eastAsia="Times New Roman" w:hAnsi="Times New Roman" w:cs="Times New Roman"/>
        </w:rPr>
        <w:t xml:space="preserve">. Apklausų apie studijų </w:t>
      </w:r>
      <w:r w:rsidR="0039606C" w:rsidRPr="00DF02F3">
        <w:rPr>
          <w:rFonts w:ascii="Times New Roman" w:eastAsia="Times New Roman" w:hAnsi="Times New Roman" w:cs="Times New Roman"/>
        </w:rPr>
        <w:t>sustabdymo</w:t>
      </w:r>
      <w:r w:rsidR="0039606C">
        <w:rPr>
          <w:rFonts w:ascii="Times New Roman" w:eastAsia="Times New Roman" w:hAnsi="Times New Roman" w:cs="Times New Roman"/>
        </w:rPr>
        <w:t>/</w:t>
      </w:r>
      <w:r w:rsidR="0039606C" w:rsidRPr="00DF02F3">
        <w:rPr>
          <w:rFonts w:ascii="Times New Roman" w:eastAsia="Times New Roman" w:hAnsi="Times New Roman" w:cs="Times New Roman"/>
        </w:rPr>
        <w:t>nutraukimo</w:t>
      </w:r>
      <w:r w:rsidR="00DF02F3" w:rsidRPr="00DF02F3">
        <w:rPr>
          <w:rFonts w:ascii="Times New Roman" w:eastAsia="Times New Roman" w:hAnsi="Times New Roman" w:cs="Times New Roman"/>
        </w:rPr>
        <w:t xml:space="preserve"> priežastis klausimynai pateikiami studentui (klausy</w:t>
      </w:r>
      <w:r w:rsidR="0039606C">
        <w:rPr>
          <w:rFonts w:ascii="Times New Roman" w:eastAsia="Times New Roman" w:hAnsi="Times New Roman" w:cs="Times New Roman"/>
        </w:rPr>
        <w:t>tojui) pareiškus norą nutraukti ar</w:t>
      </w:r>
      <w:r w:rsidR="00DF02F3" w:rsidRPr="00DF02F3">
        <w:rPr>
          <w:rFonts w:ascii="Times New Roman" w:eastAsia="Times New Roman" w:hAnsi="Times New Roman" w:cs="Times New Roman"/>
        </w:rPr>
        <w:t xml:space="preserve"> sustabdyti studijas. Studentui (klausytojui), neturinčiam galimybės atsakyti į klausimyną elektroniniu būdu, pateikiamas popierinis klausimynas. </w:t>
      </w:r>
    </w:p>
    <w:p w:rsidR="003760B1" w:rsidRDefault="00073BA5">
      <w:pPr>
        <w:ind w:firstLine="720"/>
        <w:jc w:val="both"/>
        <w:rPr>
          <w:rFonts w:ascii="Times New Roman" w:eastAsia="Times New Roman" w:hAnsi="Times New Roman" w:cs="Times New Roman"/>
        </w:rPr>
      </w:pPr>
      <w:r>
        <w:rPr>
          <w:rFonts w:ascii="Times New Roman" w:eastAsia="Times New Roman" w:hAnsi="Times New Roman" w:cs="Times New Roman"/>
        </w:rPr>
        <w:t xml:space="preserve">11. </w:t>
      </w:r>
      <w:r w:rsidR="0039606C" w:rsidRPr="0039606C">
        <w:rPr>
          <w:rFonts w:ascii="Times New Roman" w:eastAsia="Times New Roman" w:hAnsi="Times New Roman" w:cs="Times New Roman"/>
        </w:rPr>
        <w:t xml:space="preserve">Socialinių partnerių apklausas apie baigiamųjų darbų gynimo, baigiamųjų egzaminų laikymo tvarką ir studentų kompetencijas organizuoja </w:t>
      </w:r>
      <w:r w:rsidR="0039606C">
        <w:rPr>
          <w:rFonts w:ascii="Times New Roman" w:eastAsia="Times New Roman" w:hAnsi="Times New Roman" w:cs="Times New Roman"/>
        </w:rPr>
        <w:t>akademiniai departamentai</w:t>
      </w:r>
      <w:r w:rsidR="0039606C" w:rsidRPr="0039606C">
        <w:rPr>
          <w:rFonts w:ascii="Times New Roman" w:eastAsia="Times New Roman" w:hAnsi="Times New Roman" w:cs="Times New Roman"/>
        </w:rPr>
        <w:t xml:space="preserve">. Klausimynai elektroniniu būdu pateikiami socialiniams partneriams pasibaigus Baigiamųjų egzaminų ar baigiamųjų darbų gynimo kvalifikacinių komisijų posėdžiams. </w:t>
      </w:r>
    </w:p>
    <w:p w:rsidR="003760B1" w:rsidRDefault="00073BA5">
      <w:pPr>
        <w:ind w:firstLine="720"/>
        <w:jc w:val="both"/>
        <w:rPr>
          <w:rFonts w:ascii="Times New Roman" w:eastAsia="Times New Roman" w:hAnsi="Times New Roman" w:cs="Times New Roman"/>
        </w:rPr>
      </w:pPr>
      <w:r>
        <w:rPr>
          <w:rFonts w:ascii="Times New Roman" w:eastAsia="Times New Roman" w:hAnsi="Times New Roman" w:cs="Times New Roman"/>
        </w:rPr>
        <w:t xml:space="preserve">12. </w:t>
      </w:r>
      <w:r w:rsidR="0039606C" w:rsidRPr="0039606C">
        <w:rPr>
          <w:rFonts w:ascii="Times New Roman" w:eastAsia="Times New Roman" w:hAnsi="Times New Roman" w:cs="Times New Roman"/>
        </w:rPr>
        <w:t xml:space="preserve">Absolventų apklausas apie studijuotą programą ir įgytas kompetencijas organizuoja </w:t>
      </w:r>
      <w:r w:rsidR="0039606C">
        <w:rPr>
          <w:rFonts w:ascii="Times New Roman" w:eastAsia="Times New Roman" w:hAnsi="Times New Roman" w:cs="Times New Roman"/>
        </w:rPr>
        <w:t xml:space="preserve">Akademiniai departamentai (po įsteigimo – </w:t>
      </w:r>
      <w:r w:rsidR="0039606C" w:rsidRPr="0039606C">
        <w:rPr>
          <w:rFonts w:ascii="Times New Roman" w:eastAsia="Times New Roman" w:hAnsi="Times New Roman" w:cs="Times New Roman"/>
        </w:rPr>
        <w:t>studijų programų</w:t>
      </w:r>
      <w:r w:rsidR="0039606C">
        <w:rPr>
          <w:rFonts w:ascii="Times New Roman" w:eastAsia="Times New Roman" w:hAnsi="Times New Roman" w:cs="Times New Roman"/>
        </w:rPr>
        <w:t xml:space="preserve"> (krypčių) </w:t>
      </w:r>
      <w:r w:rsidR="0039606C" w:rsidRPr="0039606C">
        <w:rPr>
          <w:rFonts w:ascii="Times New Roman" w:eastAsia="Times New Roman" w:hAnsi="Times New Roman" w:cs="Times New Roman"/>
        </w:rPr>
        <w:t xml:space="preserve">komitetai ir </w:t>
      </w:r>
      <w:r w:rsidR="0039606C">
        <w:rPr>
          <w:rFonts w:ascii="Times New Roman" w:eastAsia="Times New Roman" w:hAnsi="Times New Roman" w:cs="Times New Roman"/>
        </w:rPr>
        <w:t>Rektoriaus ofisas</w:t>
      </w:r>
      <w:r w:rsidR="0039606C" w:rsidRPr="0039606C">
        <w:rPr>
          <w:rFonts w:ascii="Times New Roman" w:eastAsia="Times New Roman" w:hAnsi="Times New Roman" w:cs="Times New Roman"/>
        </w:rPr>
        <w:t xml:space="preserve">. </w:t>
      </w:r>
      <w:r w:rsidR="0039606C">
        <w:rPr>
          <w:rFonts w:ascii="Times New Roman" w:eastAsia="Times New Roman" w:hAnsi="Times New Roman" w:cs="Times New Roman"/>
        </w:rPr>
        <w:t xml:space="preserve">Jie taip pat atsakingi už apklausų turinį. </w:t>
      </w:r>
      <w:r w:rsidR="0039606C" w:rsidRPr="0039606C">
        <w:rPr>
          <w:rFonts w:ascii="Times New Roman" w:eastAsia="Times New Roman" w:hAnsi="Times New Roman" w:cs="Times New Roman"/>
        </w:rPr>
        <w:t>Klausimynai elektroniniu paštu išsiunčiami Universiteto visų studijų pakopų absolventams ne anksčiau kaip praėjus 6 mėnesiams po kvalifikacijos suteikimo.</w:t>
      </w:r>
      <w:r w:rsidR="0039606C" w:rsidRPr="0039606C">
        <w:rPr>
          <w:rFonts w:ascii="Times New Roman" w:eastAsia="Times New Roman" w:hAnsi="Times New Roman" w:cs="Times New Roman"/>
          <w:highlight w:val="white"/>
        </w:rPr>
        <w:t xml:space="preserve"> </w:t>
      </w:r>
    </w:p>
    <w:p w:rsidR="003760B1" w:rsidRDefault="003760B1">
      <w:pPr>
        <w:jc w:val="center"/>
        <w:rPr>
          <w:rFonts w:ascii="Times New Roman" w:eastAsia="Times New Roman" w:hAnsi="Times New Roman" w:cs="Times New Roman"/>
          <w:b/>
        </w:rPr>
      </w:pPr>
    </w:p>
    <w:p w:rsidR="003760B1" w:rsidRDefault="00073BA5">
      <w:pPr>
        <w:jc w:val="center"/>
        <w:rPr>
          <w:rFonts w:ascii="Times New Roman" w:eastAsia="Times New Roman" w:hAnsi="Times New Roman" w:cs="Times New Roman"/>
          <w:b/>
        </w:rPr>
      </w:pPr>
      <w:r>
        <w:rPr>
          <w:rFonts w:ascii="Times New Roman" w:eastAsia="Times New Roman" w:hAnsi="Times New Roman" w:cs="Times New Roman"/>
          <w:b/>
        </w:rPr>
        <w:t xml:space="preserve">IV. </w:t>
      </w:r>
      <w:r w:rsidR="00D4353D" w:rsidRPr="00D4353D">
        <w:rPr>
          <w:rFonts w:ascii="Times New Roman" w:eastAsia="Times New Roman" w:hAnsi="Times New Roman" w:cs="Times New Roman"/>
          <w:b/>
        </w:rPr>
        <w:t>APKLAUSŲ DUOMENŲ ANALIZĖ, PRIEINAMUMAS IR PANAUDOJIMAS</w:t>
      </w:r>
      <w:r>
        <w:rPr>
          <w:rFonts w:ascii="Times New Roman" w:eastAsia="Times New Roman" w:hAnsi="Times New Roman" w:cs="Times New Roman"/>
          <w:b/>
        </w:rPr>
        <w:t xml:space="preserve"> </w:t>
      </w:r>
    </w:p>
    <w:p w:rsidR="003760B1" w:rsidRDefault="003760B1">
      <w:pPr>
        <w:jc w:val="both"/>
        <w:rPr>
          <w:rFonts w:ascii="Times New Roman" w:eastAsia="Times New Roman" w:hAnsi="Times New Roman" w:cs="Times New Roman"/>
        </w:rPr>
      </w:pPr>
    </w:p>
    <w:p w:rsidR="003760B1" w:rsidRDefault="00073BA5">
      <w:pPr>
        <w:ind w:firstLine="720"/>
        <w:jc w:val="both"/>
        <w:rPr>
          <w:rFonts w:ascii="Times New Roman" w:eastAsia="Times New Roman" w:hAnsi="Times New Roman" w:cs="Times New Roman"/>
        </w:rPr>
      </w:pPr>
      <w:r>
        <w:rPr>
          <w:rFonts w:ascii="Times New Roman" w:eastAsia="Times New Roman" w:hAnsi="Times New Roman" w:cs="Times New Roman"/>
        </w:rPr>
        <w:t xml:space="preserve">13. </w:t>
      </w:r>
      <w:r w:rsidR="0039606C" w:rsidRPr="0039606C">
        <w:rPr>
          <w:rFonts w:ascii="Times New Roman" w:eastAsia="Times New Roman" w:hAnsi="Times New Roman" w:cs="Times New Roman"/>
        </w:rPr>
        <w:t xml:space="preserve">Už technines galimybes studentams (klausytojams) ir absolventams naudotis elektroniniu klausimynu, duomenų apdorojimą ir rezultatų techninį prieinamumą atsako Informacinių technologijų </w:t>
      </w:r>
      <w:r w:rsidR="0039606C">
        <w:rPr>
          <w:rFonts w:ascii="Times New Roman" w:eastAsia="Times New Roman" w:hAnsi="Times New Roman" w:cs="Times New Roman"/>
        </w:rPr>
        <w:t>skyrius.</w:t>
      </w:r>
      <w:r>
        <w:rPr>
          <w:rFonts w:ascii="Times New Roman" w:eastAsia="Times New Roman" w:hAnsi="Times New Roman" w:cs="Times New Roman"/>
        </w:rPr>
        <w:t xml:space="preserve"> </w:t>
      </w:r>
    </w:p>
    <w:p w:rsidR="003760B1" w:rsidRDefault="00073BA5">
      <w:pPr>
        <w:ind w:firstLine="720"/>
        <w:jc w:val="both"/>
        <w:rPr>
          <w:rFonts w:ascii="Times New Roman" w:eastAsia="Times New Roman" w:hAnsi="Times New Roman" w:cs="Times New Roman"/>
        </w:rPr>
      </w:pPr>
      <w:r>
        <w:rPr>
          <w:rFonts w:ascii="Times New Roman" w:eastAsia="Times New Roman" w:hAnsi="Times New Roman" w:cs="Times New Roman"/>
        </w:rPr>
        <w:t xml:space="preserve">14. </w:t>
      </w:r>
      <w:r w:rsidR="009C56EF">
        <w:rPr>
          <w:rFonts w:ascii="Times New Roman" w:eastAsia="Times New Roman" w:hAnsi="Times New Roman" w:cs="Times New Roman"/>
        </w:rPr>
        <w:t>Atsakingi padaliniai teikia apklausų rezultatus Senatui. Senatas yra atsakingas už rezultatų įvertinimą ir studijų kokybės gerinimo bei klausimynų turinio tobulinimo rekomendacijas.</w:t>
      </w:r>
    </w:p>
    <w:p w:rsidR="003760B1" w:rsidRDefault="00073BA5">
      <w:pPr>
        <w:ind w:firstLine="720"/>
        <w:jc w:val="both"/>
        <w:rPr>
          <w:rFonts w:ascii="Times New Roman" w:eastAsia="Times New Roman" w:hAnsi="Times New Roman" w:cs="Times New Roman"/>
        </w:rPr>
      </w:pPr>
      <w:bookmarkStart w:id="1" w:name="_30j0zll" w:colFirst="0" w:colLast="0"/>
      <w:bookmarkEnd w:id="1"/>
      <w:r>
        <w:rPr>
          <w:rFonts w:ascii="Times New Roman" w:eastAsia="Times New Roman" w:hAnsi="Times New Roman" w:cs="Times New Roman"/>
        </w:rPr>
        <w:t xml:space="preserve">15. </w:t>
      </w:r>
      <w:r w:rsidR="0039606C" w:rsidRPr="0039606C">
        <w:rPr>
          <w:rFonts w:ascii="Times New Roman" w:eastAsia="Times New Roman" w:hAnsi="Times New Roman" w:cs="Times New Roman"/>
        </w:rPr>
        <w:t xml:space="preserve">Apklausų rezultatų analizę ne rečiau kaip kartą per studijų semestrą atlieka </w:t>
      </w:r>
      <w:r w:rsidR="009C56EF">
        <w:rPr>
          <w:rFonts w:ascii="Times New Roman" w:eastAsia="Times New Roman" w:hAnsi="Times New Roman" w:cs="Times New Roman"/>
        </w:rPr>
        <w:t xml:space="preserve">ir planuoja atitinkamus studijų kokybės tobulinimo veiksmus Akademiniai departamentai (po įsteigimo – </w:t>
      </w:r>
      <w:r w:rsidR="0039606C" w:rsidRPr="0039606C">
        <w:rPr>
          <w:rFonts w:ascii="Times New Roman" w:eastAsia="Times New Roman" w:hAnsi="Times New Roman" w:cs="Times New Roman"/>
        </w:rPr>
        <w:t xml:space="preserve">studijų programų </w:t>
      </w:r>
      <w:r w:rsidR="009C56EF">
        <w:rPr>
          <w:rFonts w:ascii="Times New Roman" w:eastAsia="Times New Roman" w:hAnsi="Times New Roman" w:cs="Times New Roman"/>
        </w:rPr>
        <w:t xml:space="preserve">(krypčių) </w:t>
      </w:r>
      <w:r w:rsidR="0039606C" w:rsidRPr="0039606C">
        <w:rPr>
          <w:rFonts w:ascii="Times New Roman" w:eastAsia="Times New Roman" w:hAnsi="Times New Roman" w:cs="Times New Roman"/>
        </w:rPr>
        <w:t>komitetai</w:t>
      </w:r>
      <w:r w:rsidR="009C56EF">
        <w:rPr>
          <w:rFonts w:ascii="Times New Roman" w:eastAsia="Times New Roman" w:hAnsi="Times New Roman" w:cs="Times New Roman"/>
        </w:rPr>
        <w:t>)</w:t>
      </w:r>
      <w:r w:rsidR="0039606C" w:rsidRPr="0039606C">
        <w:rPr>
          <w:rFonts w:ascii="Times New Roman" w:eastAsia="Times New Roman" w:hAnsi="Times New Roman" w:cs="Times New Roman"/>
        </w:rPr>
        <w:t xml:space="preserve"> ir dėstytojai. </w:t>
      </w:r>
      <w:r w:rsidR="009C56EF">
        <w:rPr>
          <w:rFonts w:ascii="Times New Roman" w:eastAsia="Times New Roman" w:hAnsi="Times New Roman" w:cs="Times New Roman"/>
        </w:rPr>
        <w:t>Akademiniai departamentai</w:t>
      </w:r>
      <w:r w:rsidR="0039606C" w:rsidRPr="0039606C">
        <w:rPr>
          <w:rFonts w:ascii="Times New Roman" w:eastAsia="Times New Roman" w:hAnsi="Times New Roman" w:cs="Times New Roman"/>
        </w:rPr>
        <w:t>, Akademini</w:t>
      </w:r>
      <w:r w:rsidR="009C56EF">
        <w:rPr>
          <w:rFonts w:ascii="Times New Roman" w:eastAsia="Times New Roman" w:hAnsi="Times New Roman" w:cs="Times New Roman"/>
        </w:rPr>
        <w:t>o proceso palaikymo centras</w:t>
      </w:r>
      <w:r w:rsidR="0039606C" w:rsidRPr="0039606C">
        <w:rPr>
          <w:rFonts w:ascii="Times New Roman" w:eastAsia="Times New Roman" w:hAnsi="Times New Roman" w:cs="Times New Roman"/>
        </w:rPr>
        <w:t xml:space="preserve">, </w:t>
      </w:r>
      <w:r w:rsidR="009C56EF">
        <w:rPr>
          <w:rFonts w:ascii="Times New Roman" w:eastAsia="Times New Roman" w:hAnsi="Times New Roman" w:cs="Times New Roman"/>
        </w:rPr>
        <w:t>Akademinės plėtros skyrius</w:t>
      </w:r>
      <w:r w:rsidR="0039606C" w:rsidRPr="0039606C">
        <w:rPr>
          <w:rFonts w:ascii="Times New Roman" w:eastAsia="Times New Roman" w:hAnsi="Times New Roman" w:cs="Times New Roman"/>
        </w:rPr>
        <w:t xml:space="preserve">, </w:t>
      </w:r>
      <w:r w:rsidR="009C56EF">
        <w:rPr>
          <w:rFonts w:ascii="Times New Roman" w:eastAsia="Times New Roman" w:hAnsi="Times New Roman" w:cs="Times New Roman"/>
        </w:rPr>
        <w:t xml:space="preserve">Rektoriaus ofisas </w:t>
      </w:r>
      <w:r w:rsidR="0039606C" w:rsidRPr="0039606C">
        <w:rPr>
          <w:rFonts w:ascii="Times New Roman" w:eastAsia="Times New Roman" w:hAnsi="Times New Roman" w:cs="Times New Roman"/>
        </w:rPr>
        <w:t>ir kiti Universiteto padaliniai apklausų rezultatus analizuoja pagal poreikį.</w:t>
      </w:r>
      <w:r w:rsidR="0039606C" w:rsidRPr="0039606C">
        <w:rPr>
          <w:rFonts w:ascii="Times New Roman" w:eastAsia="Times New Roman" w:hAnsi="Times New Roman" w:cs="Times New Roman"/>
          <w:highlight w:val="white"/>
        </w:rPr>
        <w:t xml:space="preserve"> </w:t>
      </w:r>
      <w:r w:rsidR="009C56EF">
        <w:rPr>
          <w:rFonts w:ascii="Times New Roman" w:eastAsia="Times New Roman" w:hAnsi="Times New Roman" w:cs="Times New Roman"/>
          <w:highlight w:val="white"/>
        </w:rPr>
        <w:t xml:space="preserve">Įdiegus apklausų sistemą ir IS </w:t>
      </w:r>
      <w:r w:rsidR="009C56EF">
        <w:rPr>
          <w:rFonts w:ascii="Times New Roman" w:eastAsia="Times New Roman" w:hAnsi="Times New Roman" w:cs="Times New Roman"/>
          <w:highlight w:val="white"/>
        </w:rPr>
        <w:t>sesijos pabaigoje</w:t>
      </w:r>
      <w:r w:rsidR="009C56EF">
        <w:rPr>
          <w:rFonts w:ascii="Times New Roman" w:eastAsia="Times New Roman" w:hAnsi="Times New Roman" w:cs="Times New Roman"/>
        </w:rPr>
        <w:t xml:space="preserve"> apklausos</w:t>
      </w:r>
      <w:r w:rsidR="009C56EF" w:rsidRPr="009C56EF">
        <w:rPr>
          <w:rFonts w:ascii="Times New Roman" w:eastAsia="Times New Roman" w:hAnsi="Times New Roman" w:cs="Times New Roman"/>
        </w:rPr>
        <w:t xml:space="preserve"> apie studijų dalyko dėstymo ir jo studijų proceso organizavimo kokybę</w:t>
      </w:r>
      <w:r w:rsidR="009C56EF" w:rsidRPr="009C56EF">
        <w:rPr>
          <w:rFonts w:ascii="Times New Roman" w:eastAsia="Times New Roman" w:hAnsi="Times New Roman" w:cs="Times New Roman"/>
          <w:highlight w:val="white"/>
        </w:rPr>
        <w:t xml:space="preserve"> </w:t>
      </w:r>
      <w:r w:rsidR="009C56EF">
        <w:rPr>
          <w:rFonts w:ascii="Times New Roman" w:eastAsia="Times New Roman" w:hAnsi="Times New Roman" w:cs="Times New Roman"/>
          <w:highlight w:val="white"/>
        </w:rPr>
        <w:t>rezultatai yra automatiškai siunčiami elektroniniu paštu kiekvienam atitinkamo dalyko dėstytojui.</w:t>
      </w:r>
    </w:p>
    <w:p w:rsidR="003760B1" w:rsidRDefault="00073BA5">
      <w:pPr>
        <w:ind w:firstLine="720"/>
        <w:jc w:val="both"/>
        <w:rPr>
          <w:rFonts w:ascii="Times New Roman" w:eastAsia="Times New Roman" w:hAnsi="Times New Roman" w:cs="Times New Roman"/>
        </w:rPr>
      </w:pPr>
      <w:r>
        <w:rPr>
          <w:rFonts w:ascii="Times New Roman" w:eastAsia="Times New Roman" w:hAnsi="Times New Roman" w:cs="Times New Roman"/>
        </w:rPr>
        <w:t xml:space="preserve">16. </w:t>
      </w:r>
      <w:r w:rsidR="009C56EF" w:rsidRPr="009C56EF">
        <w:rPr>
          <w:rFonts w:ascii="Times New Roman" w:eastAsia="Times New Roman" w:hAnsi="Times New Roman" w:cs="Times New Roman"/>
        </w:rPr>
        <w:t xml:space="preserve">Apibendrinti apklausų rezultatai pateikiami apklausoje dalyvaujantiems studentams, klausytojams, absolventams ar kitiems socialiniams dalininkams, užtikrinant apklausose dalyvavusių asmenų duomenų konfidencialumą. </w:t>
      </w:r>
    </w:p>
    <w:p w:rsidR="003760B1" w:rsidRDefault="00073BA5">
      <w:pPr>
        <w:ind w:firstLine="720"/>
        <w:jc w:val="both"/>
        <w:rPr>
          <w:rFonts w:ascii="Times New Roman" w:eastAsia="Times New Roman" w:hAnsi="Times New Roman" w:cs="Times New Roman"/>
        </w:rPr>
      </w:pPr>
      <w:r>
        <w:rPr>
          <w:rFonts w:ascii="Times New Roman" w:eastAsia="Times New Roman" w:hAnsi="Times New Roman" w:cs="Times New Roman"/>
        </w:rPr>
        <w:t xml:space="preserve">17. </w:t>
      </w:r>
      <w:r w:rsidR="009C56EF">
        <w:rPr>
          <w:rFonts w:ascii="Times New Roman" w:eastAsia="Times New Roman" w:hAnsi="Times New Roman" w:cs="Times New Roman"/>
        </w:rPr>
        <w:t xml:space="preserve">Apklausų rezultatai yra prieinami Universiteto bendruomenei ir kitiems socialiniams dalininkams. Studentų ir absolventų nuomonė apie studijų kokybę </w:t>
      </w:r>
      <w:r w:rsidR="009C56EF">
        <w:rPr>
          <w:rFonts w:ascii="Times New Roman" w:eastAsia="Times New Roman" w:hAnsi="Times New Roman" w:cs="Times New Roman"/>
        </w:rPr>
        <w:t xml:space="preserve">įstatymų nustatyta tvarka </w:t>
      </w:r>
      <w:r w:rsidR="009C56EF">
        <w:rPr>
          <w:rFonts w:ascii="Times New Roman" w:eastAsia="Times New Roman" w:hAnsi="Times New Roman" w:cs="Times New Roman"/>
        </w:rPr>
        <w:t xml:space="preserve">yra publikuojama Universiteto tinklapyje. </w:t>
      </w:r>
    </w:p>
    <w:p w:rsidR="003760B1" w:rsidRDefault="00073BA5">
      <w:pPr>
        <w:ind w:firstLine="720"/>
        <w:jc w:val="both"/>
        <w:rPr>
          <w:rFonts w:ascii="Times New Roman" w:eastAsia="Times New Roman" w:hAnsi="Times New Roman" w:cs="Times New Roman"/>
          <w:b/>
        </w:rPr>
      </w:pPr>
      <w:r>
        <w:rPr>
          <w:rFonts w:ascii="Times New Roman" w:eastAsia="Times New Roman" w:hAnsi="Times New Roman" w:cs="Times New Roman"/>
        </w:rPr>
        <w:t xml:space="preserve">18. </w:t>
      </w:r>
      <w:r w:rsidR="009C56EF" w:rsidRPr="009C56EF">
        <w:rPr>
          <w:rFonts w:ascii="Times New Roman" w:eastAsia="Times New Roman" w:hAnsi="Times New Roman" w:cs="Times New Roman"/>
        </w:rPr>
        <w:t xml:space="preserve">Apklausų rezultatai saugomi </w:t>
      </w:r>
      <w:r w:rsidR="00F51844">
        <w:rPr>
          <w:rFonts w:ascii="Times New Roman" w:eastAsia="Times New Roman" w:hAnsi="Times New Roman" w:cs="Times New Roman"/>
        </w:rPr>
        <w:t>Universiteto IS</w:t>
      </w:r>
      <w:r w:rsidR="009C56EF" w:rsidRPr="009C56EF">
        <w:rPr>
          <w:rFonts w:ascii="Times New Roman" w:eastAsia="Times New Roman" w:hAnsi="Times New Roman" w:cs="Times New Roman"/>
        </w:rPr>
        <w:t xml:space="preserve"> ir naudojami studijų kokybės tobulinimo, rinkodaros, strateginio planavimo ir kitiems tikslams. </w:t>
      </w:r>
    </w:p>
    <w:p w:rsidR="003760B1" w:rsidRDefault="003760B1">
      <w:pPr>
        <w:ind w:firstLine="720"/>
        <w:jc w:val="both"/>
        <w:rPr>
          <w:rFonts w:ascii="Times New Roman" w:eastAsia="Times New Roman" w:hAnsi="Times New Roman" w:cs="Times New Roman"/>
          <w:sz w:val="16"/>
          <w:szCs w:val="16"/>
        </w:rPr>
      </w:pPr>
    </w:p>
    <w:p w:rsidR="003760B1" w:rsidRDefault="003760B1">
      <w:pPr>
        <w:ind w:firstLine="1296"/>
        <w:jc w:val="both"/>
        <w:rPr>
          <w:rFonts w:ascii="Times New Roman" w:eastAsia="Times New Roman" w:hAnsi="Times New Roman" w:cs="Times New Roman"/>
        </w:rPr>
      </w:pPr>
    </w:p>
    <w:p w:rsidR="003760B1" w:rsidRDefault="00073BA5">
      <w:pPr>
        <w:jc w:val="center"/>
        <w:rPr>
          <w:rFonts w:ascii="Times New Roman" w:eastAsia="Times New Roman" w:hAnsi="Times New Roman" w:cs="Times New Roman"/>
          <w:b/>
        </w:rPr>
      </w:pPr>
      <w:r>
        <w:rPr>
          <w:rFonts w:ascii="Times New Roman" w:eastAsia="Times New Roman" w:hAnsi="Times New Roman" w:cs="Times New Roman"/>
          <w:b/>
        </w:rPr>
        <w:t xml:space="preserve">V. </w:t>
      </w:r>
      <w:r w:rsidR="00F51844">
        <w:rPr>
          <w:rFonts w:ascii="Times New Roman" w:eastAsia="Times New Roman" w:hAnsi="Times New Roman" w:cs="Times New Roman"/>
          <w:b/>
        </w:rPr>
        <w:t>BAIGIAMOSIOS NUOSTATOS</w:t>
      </w:r>
    </w:p>
    <w:p w:rsidR="003760B1" w:rsidRDefault="003760B1">
      <w:pPr>
        <w:ind w:firstLine="1296"/>
        <w:jc w:val="both"/>
        <w:rPr>
          <w:rFonts w:ascii="Times New Roman" w:eastAsia="Times New Roman" w:hAnsi="Times New Roman" w:cs="Times New Roman"/>
        </w:rPr>
      </w:pPr>
    </w:p>
    <w:p w:rsidR="003760B1" w:rsidRDefault="00073BA5">
      <w:pPr>
        <w:jc w:val="both"/>
        <w:rPr>
          <w:rFonts w:ascii="Times New Roman" w:eastAsia="Times New Roman" w:hAnsi="Times New Roman" w:cs="Times New Roman"/>
        </w:rPr>
      </w:pPr>
      <w:r>
        <w:rPr>
          <w:rFonts w:ascii="Times New Roman" w:eastAsia="Times New Roman" w:hAnsi="Times New Roman" w:cs="Times New Roman"/>
        </w:rPr>
        <w:tab/>
        <w:t xml:space="preserve">19. </w:t>
      </w:r>
      <w:r w:rsidR="00F51844" w:rsidRPr="00F51844">
        <w:rPr>
          <w:rFonts w:ascii="Times New Roman" w:eastAsia="Times New Roman" w:hAnsi="Times New Roman" w:cs="Times New Roman"/>
        </w:rPr>
        <w:t xml:space="preserve">Visi klausimynai, priklausomai nuo studijų programos arba dalyko dėstomosios kalbos, pateikiami </w:t>
      </w:r>
      <w:r w:rsidR="00F51844">
        <w:rPr>
          <w:rFonts w:ascii="Times New Roman" w:eastAsia="Times New Roman" w:hAnsi="Times New Roman" w:cs="Times New Roman"/>
        </w:rPr>
        <w:t>rusų</w:t>
      </w:r>
      <w:r w:rsidR="00F51844" w:rsidRPr="00F51844">
        <w:rPr>
          <w:rFonts w:ascii="Times New Roman" w:eastAsia="Times New Roman" w:hAnsi="Times New Roman" w:cs="Times New Roman"/>
        </w:rPr>
        <w:t xml:space="preserve"> ir (arba) anglų kalba</w:t>
      </w:r>
      <w:r>
        <w:rPr>
          <w:rFonts w:ascii="Times New Roman" w:eastAsia="Times New Roman" w:hAnsi="Times New Roman" w:cs="Times New Roman"/>
        </w:rPr>
        <w:t>.</w:t>
      </w:r>
    </w:p>
    <w:p w:rsidR="003760B1" w:rsidRDefault="00073BA5">
      <w:pPr>
        <w:ind w:firstLine="720"/>
        <w:jc w:val="both"/>
        <w:rPr>
          <w:rFonts w:ascii="Times New Roman" w:eastAsia="Times New Roman" w:hAnsi="Times New Roman" w:cs="Times New Roman"/>
        </w:rPr>
      </w:pPr>
      <w:r>
        <w:rPr>
          <w:rFonts w:ascii="Times New Roman" w:eastAsia="Times New Roman" w:hAnsi="Times New Roman" w:cs="Times New Roman"/>
        </w:rPr>
        <w:t xml:space="preserve">20. </w:t>
      </w:r>
      <w:r w:rsidR="00F51844" w:rsidRPr="00F51844">
        <w:rPr>
          <w:rFonts w:ascii="Times New Roman" w:eastAsia="Times New Roman" w:hAnsi="Times New Roman" w:cs="Times New Roman"/>
        </w:rPr>
        <w:t xml:space="preserve">Ši Tvarka </w:t>
      </w:r>
      <w:r w:rsidR="00F51844">
        <w:rPr>
          <w:rFonts w:ascii="Times New Roman" w:eastAsia="Times New Roman" w:hAnsi="Times New Roman" w:cs="Times New Roman"/>
        </w:rPr>
        <w:t xml:space="preserve">ir klausimynų turinys </w:t>
      </w:r>
      <w:r w:rsidR="00F51844" w:rsidRPr="00F51844">
        <w:rPr>
          <w:rFonts w:ascii="Times New Roman" w:eastAsia="Times New Roman" w:hAnsi="Times New Roman" w:cs="Times New Roman"/>
        </w:rPr>
        <w:t>nuolat tobulinama studentų, klausytojų, absolventų, dėstytojų ir kitų socialinių dalininkų iniciatyva. Už periodinį Tvarkos peržiūrėjimą ir atnaujinimą atsakingas Akademin</w:t>
      </w:r>
      <w:r w:rsidR="00F51844">
        <w:rPr>
          <w:rFonts w:ascii="Times New Roman" w:eastAsia="Times New Roman" w:hAnsi="Times New Roman" w:cs="Times New Roman"/>
        </w:rPr>
        <w:t>ės plėtros skyrius</w:t>
      </w:r>
      <w:r>
        <w:rPr>
          <w:rFonts w:ascii="Times New Roman" w:eastAsia="Times New Roman" w:hAnsi="Times New Roman" w:cs="Times New Roman"/>
        </w:rPr>
        <w:t xml:space="preserve">. </w:t>
      </w:r>
    </w:p>
    <w:p w:rsidR="003760B1" w:rsidRDefault="00073BA5">
      <w:pPr>
        <w:ind w:firstLine="720"/>
        <w:jc w:val="both"/>
        <w:rPr>
          <w:rFonts w:ascii="Times New Roman" w:eastAsia="Times New Roman" w:hAnsi="Times New Roman" w:cs="Times New Roman"/>
        </w:rPr>
      </w:pPr>
      <w:r>
        <w:rPr>
          <w:rFonts w:ascii="Times New Roman" w:eastAsia="Times New Roman" w:hAnsi="Times New Roman" w:cs="Times New Roman"/>
        </w:rPr>
        <w:t xml:space="preserve">21. </w:t>
      </w:r>
      <w:r w:rsidR="00F51844" w:rsidRPr="00F51844">
        <w:rPr>
          <w:rFonts w:ascii="Times New Roman" w:eastAsia="Times New Roman" w:hAnsi="Times New Roman" w:cs="Times New Roman"/>
        </w:rPr>
        <w:t xml:space="preserve">Dėstytojai, nepažeisdami savanoriškumo ir anonimiškumo principų, gali organizuoti ir kitas savo dėstomo dalyko studentų (klausytojų) apklausas apie to dalyko turinį ar studijų organizavimą. Prireikus </w:t>
      </w:r>
      <w:r w:rsidR="00F51844" w:rsidRPr="00F51844">
        <w:rPr>
          <w:rFonts w:ascii="Times New Roman" w:eastAsia="Times New Roman" w:hAnsi="Times New Roman" w:cs="Times New Roman"/>
        </w:rPr>
        <w:t>Akademin</w:t>
      </w:r>
      <w:r w:rsidR="00F51844">
        <w:rPr>
          <w:rFonts w:ascii="Times New Roman" w:eastAsia="Times New Roman" w:hAnsi="Times New Roman" w:cs="Times New Roman"/>
        </w:rPr>
        <w:t>ės plėtros skyrius</w:t>
      </w:r>
      <w:r w:rsidR="00F51844" w:rsidRPr="00F51844">
        <w:rPr>
          <w:rFonts w:ascii="Times New Roman" w:eastAsia="Times New Roman" w:hAnsi="Times New Roman" w:cs="Times New Roman"/>
        </w:rPr>
        <w:t xml:space="preserve"> tokioms apklausoms suteikia metodinę pagalbą.</w:t>
      </w:r>
      <w:r>
        <w:rPr>
          <w:rFonts w:ascii="Times New Roman" w:eastAsia="Times New Roman" w:hAnsi="Times New Roman" w:cs="Times New Roman"/>
        </w:rPr>
        <w:t xml:space="preserve"> </w:t>
      </w:r>
    </w:p>
    <w:p w:rsidR="003760B1" w:rsidRDefault="003760B1">
      <w:pPr>
        <w:jc w:val="center"/>
        <w:rPr>
          <w:rFonts w:ascii="Times New Roman" w:eastAsia="Times New Roman" w:hAnsi="Times New Roman" w:cs="Times New Roman"/>
        </w:rPr>
      </w:pPr>
    </w:p>
    <w:p w:rsidR="003760B1" w:rsidRDefault="00073BA5">
      <w:pPr>
        <w:jc w:val="center"/>
        <w:rPr>
          <w:rFonts w:ascii="Times New Roman" w:eastAsia="Times New Roman" w:hAnsi="Times New Roman" w:cs="Times New Roman"/>
          <w:b/>
        </w:rPr>
      </w:pPr>
      <w:r>
        <w:rPr>
          <w:rFonts w:ascii="Times New Roman" w:eastAsia="Times New Roman" w:hAnsi="Times New Roman" w:cs="Times New Roman"/>
        </w:rPr>
        <w:t>_____________________</w:t>
      </w:r>
    </w:p>
    <w:p w:rsidR="003760B1" w:rsidRDefault="003760B1">
      <w:pPr>
        <w:jc w:val="center"/>
        <w:rPr>
          <w:rFonts w:ascii="Times New Roman" w:eastAsia="Times New Roman" w:hAnsi="Times New Roman" w:cs="Times New Roman"/>
          <w:b/>
        </w:rPr>
      </w:pPr>
    </w:p>
    <w:sectPr w:rsidR="003760B1" w:rsidSect="00E52D81">
      <w:headerReference w:type="default" r:id="rId7"/>
      <w:pgSz w:w="11906" w:h="16838"/>
      <w:pgMar w:top="1134" w:right="849" w:bottom="1134" w:left="1701" w:header="0" w:footer="567"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DD7" w:rsidRDefault="00673DD7">
      <w:r>
        <w:separator/>
      </w:r>
    </w:p>
  </w:endnote>
  <w:endnote w:type="continuationSeparator" w:id="0">
    <w:p w:rsidR="00673DD7" w:rsidRDefault="0067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BA"/>
    <w:family w:val="roman"/>
    <w:pitch w:val="variable"/>
    <w:sig w:usb0="E0002EFF" w:usb1="C0007843" w:usb2="00000009" w:usb3="00000000" w:csb0="000001FF" w:csb1="00000000"/>
  </w:font>
  <w:font w:name="Times New Roman">
    <w:altName w:val="Times New Roman"/>
    <w:panose1 w:val="02020603050405020304"/>
    <w:charset w:val="BA"/>
    <w:family w:val="roman"/>
    <w:pitch w:val="variable"/>
    <w:sig w:usb0="E0002E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DD7" w:rsidRDefault="00673DD7">
      <w:r>
        <w:separator/>
      </w:r>
    </w:p>
  </w:footnote>
  <w:footnote w:type="continuationSeparator" w:id="0">
    <w:p w:rsidR="00673DD7" w:rsidRDefault="00673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0B1" w:rsidRDefault="00073BA5">
    <w:pPr>
      <w:tabs>
        <w:tab w:val="center" w:pos="4153"/>
        <w:tab w:val="right" w:pos="8306"/>
      </w:tabs>
      <w:spacing w:before="567"/>
      <w:jc w:val="center"/>
    </w:pPr>
    <w:r>
      <w:fldChar w:fldCharType="begin"/>
    </w:r>
    <w:r>
      <w:instrText>PAGE</w:instrText>
    </w:r>
    <w:r>
      <w:fldChar w:fldCharType="separate"/>
    </w:r>
    <w:r w:rsidR="00F51844">
      <w:rPr>
        <w:noProof/>
      </w:rPr>
      <w:t>2</w:t>
    </w:r>
    <w:r>
      <w:fldChar w:fldCharType="end"/>
    </w:r>
  </w:p>
  <w:p w:rsidR="003760B1" w:rsidRDefault="003760B1">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
  <w:rsids>
    <w:rsidRoot w:val="003760B1"/>
    <w:rsid w:val="00073BA5"/>
    <w:rsid w:val="0017431E"/>
    <w:rsid w:val="001B3CB6"/>
    <w:rsid w:val="0027574C"/>
    <w:rsid w:val="003760B1"/>
    <w:rsid w:val="0039606C"/>
    <w:rsid w:val="004F1E80"/>
    <w:rsid w:val="00622D1A"/>
    <w:rsid w:val="00673DD7"/>
    <w:rsid w:val="00882049"/>
    <w:rsid w:val="008B0250"/>
    <w:rsid w:val="009C56EF"/>
    <w:rsid w:val="00A67B85"/>
    <w:rsid w:val="00B3235A"/>
    <w:rsid w:val="00C52111"/>
    <w:rsid w:val="00D4353D"/>
    <w:rsid w:val="00D4628F"/>
    <w:rsid w:val="00DF02F3"/>
    <w:rsid w:val="00E52D81"/>
    <w:rsid w:val="00E96898"/>
    <w:rsid w:val="00F029C4"/>
    <w:rsid w:val="00F51844"/>
    <w:rsid w:val="00FE25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w:color w:val="000000"/>
        <w:sz w:val="24"/>
        <w:szCs w:val="24"/>
        <w:lang w:val="lt-LT" w:eastAsia="lt-L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center"/>
      <w:outlineLvl w:val="0"/>
    </w:pPr>
    <w:rPr>
      <w:b/>
    </w:rPr>
  </w:style>
  <w:style w:type="paragraph" w:styleId="Heading2">
    <w:name w:val="heading 2"/>
    <w:basedOn w:val="Normal"/>
    <w:next w:val="Normal"/>
    <w:pPr>
      <w:keepNext/>
      <w:jc w:val="center"/>
      <w:outlineLvl w:val="1"/>
    </w:pPr>
    <w:rPr>
      <w:b/>
      <w:sz w:val="28"/>
      <w:szCs w:val="28"/>
    </w:rPr>
  </w:style>
  <w:style w:type="paragraph" w:styleId="Heading3">
    <w:name w:val="heading 3"/>
    <w:basedOn w:val="Normal"/>
    <w:next w:val="Normal"/>
    <w:pPr>
      <w:keepNext/>
      <w:spacing w:line="360" w:lineRule="auto"/>
      <w:outlineLvl w:val="2"/>
    </w:pPr>
    <w:rPr>
      <w:i/>
    </w:rPr>
  </w:style>
  <w:style w:type="paragraph" w:styleId="Heading4">
    <w:name w:val="heading 4"/>
    <w:basedOn w:val="Normal"/>
    <w:next w:val="Normal"/>
    <w:pPr>
      <w:keepNext/>
      <w:jc w:val="center"/>
      <w:outlineLvl w:val="3"/>
    </w:pPr>
    <w:rPr>
      <w:rFonts w:ascii="Times New Roman" w:eastAsia="Times New Roman" w:hAnsi="Times New Roman" w:cs="Times New Roman"/>
      <w:b/>
    </w:rPr>
  </w:style>
  <w:style w:type="paragraph" w:styleId="Heading5">
    <w:name w:val="heading 5"/>
    <w:basedOn w:val="Normal"/>
    <w:next w:val="Normal"/>
    <w:pPr>
      <w:keepNext/>
      <w:spacing w:line="360" w:lineRule="auto"/>
      <w:jc w:val="both"/>
      <w:outlineLvl w:val="4"/>
    </w:pPr>
    <w:rPr>
      <w:rFonts w:ascii="Times New Roman" w:eastAsia="Times New Roman" w:hAnsi="Times New Roman" w:cs="Times New Roman"/>
      <w:i/>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imes New Roman" w:eastAsia="Times New Roman" w:hAnsi="Times New Roman" w:cs="Times New Roman"/>
      <w:b/>
      <w:sz w:val="28"/>
      <w:szCs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w:color w:val="000000"/>
        <w:sz w:val="24"/>
        <w:szCs w:val="24"/>
        <w:lang w:val="lt-LT" w:eastAsia="lt-L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center"/>
      <w:outlineLvl w:val="0"/>
    </w:pPr>
    <w:rPr>
      <w:b/>
    </w:rPr>
  </w:style>
  <w:style w:type="paragraph" w:styleId="Heading2">
    <w:name w:val="heading 2"/>
    <w:basedOn w:val="Normal"/>
    <w:next w:val="Normal"/>
    <w:pPr>
      <w:keepNext/>
      <w:jc w:val="center"/>
      <w:outlineLvl w:val="1"/>
    </w:pPr>
    <w:rPr>
      <w:b/>
      <w:sz w:val="28"/>
      <w:szCs w:val="28"/>
    </w:rPr>
  </w:style>
  <w:style w:type="paragraph" w:styleId="Heading3">
    <w:name w:val="heading 3"/>
    <w:basedOn w:val="Normal"/>
    <w:next w:val="Normal"/>
    <w:pPr>
      <w:keepNext/>
      <w:spacing w:line="360" w:lineRule="auto"/>
      <w:outlineLvl w:val="2"/>
    </w:pPr>
    <w:rPr>
      <w:i/>
    </w:rPr>
  </w:style>
  <w:style w:type="paragraph" w:styleId="Heading4">
    <w:name w:val="heading 4"/>
    <w:basedOn w:val="Normal"/>
    <w:next w:val="Normal"/>
    <w:pPr>
      <w:keepNext/>
      <w:jc w:val="center"/>
      <w:outlineLvl w:val="3"/>
    </w:pPr>
    <w:rPr>
      <w:rFonts w:ascii="Times New Roman" w:eastAsia="Times New Roman" w:hAnsi="Times New Roman" w:cs="Times New Roman"/>
      <w:b/>
    </w:rPr>
  </w:style>
  <w:style w:type="paragraph" w:styleId="Heading5">
    <w:name w:val="heading 5"/>
    <w:basedOn w:val="Normal"/>
    <w:next w:val="Normal"/>
    <w:pPr>
      <w:keepNext/>
      <w:spacing w:line="360" w:lineRule="auto"/>
      <w:jc w:val="both"/>
      <w:outlineLvl w:val="4"/>
    </w:pPr>
    <w:rPr>
      <w:rFonts w:ascii="Times New Roman" w:eastAsia="Times New Roman" w:hAnsi="Times New Roman" w:cs="Times New Roman"/>
      <w:i/>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imes New Roman" w:eastAsia="Times New Roman" w:hAnsi="Times New Roman" w:cs="Times New Roman"/>
      <w:b/>
      <w:sz w:val="28"/>
      <w:szCs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290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6687</Characters>
  <Application>Microsoft Office Word</Application>
  <DocSecurity>0</DocSecurity>
  <Lines>128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Natalja Beloborodaja</dc:creator>
  <cp:lastModifiedBy>Gertrūda Gaidamavičiūtė</cp:lastModifiedBy>
  <cp:revision>2</cp:revision>
  <dcterms:created xsi:type="dcterms:W3CDTF">2017-12-13T08:59:00Z</dcterms:created>
  <dcterms:modified xsi:type="dcterms:W3CDTF">2017-12-13T08:59:00Z</dcterms:modified>
</cp:coreProperties>
</file>